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E9EB8" w14:textId="77777777" w:rsidR="00646901" w:rsidRPr="008B0658" w:rsidRDefault="006F746C" w:rsidP="00646901">
      <w:pPr>
        <w:spacing w:before="120" w:line="240" w:lineRule="auto"/>
        <w:jc w:val="center"/>
        <w:rPr>
          <w:rFonts w:ascii="Montserrat Medium" w:hAnsi="Montserrat Medium" w:cstheme="majorHAnsi"/>
          <w:sz w:val="24"/>
          <w:szCs w:val="24"/>
          <w:lang w:val="en-US"/>
        </w:rPr>
      </w:pPr>
      <w:r>
        <w:rPr>
          <w:rFonts w:ascii="Montserrat Medium" w:hAnsi="Montserrat Medium" w:cstheme="majorHAnsi"/>
          <w:sz w:val="24"/>
          <w:szCs w:val="24"/>
          <w:lang w:val="en"/>
        </w:rPr>
        <w:t xml:space="preserve">Car leasing market in January–April 2026 fell by 1.5% year-on-year  </w:t>
      </w:r>
    </w:p>
    <w:p w14:paraId="31EBAFFE" w14:textId="77777777" w:rsidR="00646901" w:rsidRPr="008B0658" w:rsidRDefault="006F746C" w:rsidP="00646901">
      <w:pPr>
        <w:spacing w:before="120" w:line="240" w:lineRule="auto"/>
        <w:jc w:val="center"/>
        <w:rPr>
          <w:rFonts w:ascii="Montserrat Medium" w:hAnsi="Montserrat Medium" w:cstheme="majorHAnsi"/>
          <w:sz w:val="20"/>
          <w:szCs w:val="20"/>
          <w:lang w:val="en-US"/>
        </w:rPr>
      </w:pPr>
      <w:r w:rsidRPr="00646901">
        <w:rPr>
          <w:rFonts w:ascii="Montserrat Medium" w:hAnsi="Montserrat Medium" w:cstheme="majorHAnsi"/>
          <w:sz w:val="20"/>
          <w:szCs w:val="20"/>
          <w:lang w:val="en"/>
        </w:rPr>
        <w:t>April marked the best month of the year by the number of cars leased</w:t>
      </w:r>
    </w:p>
    <w:p w14:paraId="39CB7120" w14:textId="77777777" w:rsidR="00646901" w:rsidRPr="008B0658" w:rsidRDefault="006F746C" w:rsidP="00646901">
      <w:pPr>
        <w:spacing w:before="120" w:after="0" w:line="240" w:lineRule="auto"/>
        <w:jc w:val="both"/>
        <w:rPr>
          <w:rFonts w:asciiTheme="majorHAnsi" w:hAnsiTheme="majorHAnsi" w:cstheme="majorHAnsi"/>
          <w:i/>
          <w:sz w:val="20"/>
          <w:szCs w:val="20"/>
          <w:lang w:val="en-US"/>
        </w:rPr>
      </w:pPr>
      <w:r w:rsidRPr="00646901">
        <w:rPr>
          <w:rFonts w:asciiTheme="majorHAnsi" w:hAnsiTheme="majorHAnsi" w:cstheme="majorHAnsi"/>
          <w:i/>
          <w:sz w:val="20"/>
          <w:szCs w:val="20"/>
          <w:lang w:val="en"/>
        </w:rPr>
        <w:t xml:space="preserve">According to </w:t>
      </w:r>
      <w:proofErr w:type="spellStart"/>
      <w:r w:rsidRPr="00646901">
        <w:rPr>
          <w:rFonts w:asciiTheme="majorHAnsi" w:hAnsiTheme="majorHAnsi" w:cstheme="majorHAnsi"/>
          <w:i/>
          <w:sz w:val="20"/>
          <w:szCs w:val="20"/>
          <w:lang w:val="en"/>
        </w:rPr>
        <w:t>Gazprombank</w:t>
      </w:r>
      <w:proofErr w:type="spellEnd"/>
      <w:r w:rsidRPr="00646901">
        <w:rPr>
          <w:rFonts w:asciiTheme="majorHAnsi" w:hAnsiTheme="majorHAnsi" w:cstheme="majorHAnsi"/>
          <w:i/>
          <w:sz w:val="20"/>
          <w:szCs w:val="20"/>
          <w:lang w:val="en"/>
        </w:rPr>
        <w:t xml:space="preserve"> </w:t>
      </w:r>
      <w:proofErr w:type="spellStart"/>
      <w:r w:rsidRPr="00646901">
        <w:rPr>
          <w:rFonts w:asciiTheme="majorHAnsi" w:hAnsiTheme="majorHAnsi" w:cstheme="majorHAnsi"/>
          <w:i/>
          <w:sz w:val="20"/>
          <w:szCs w:val="20"/>
          <w:lang w:val="en"/>
        </w:rPr>
        <w:t>Autoleasing</w:t>
      </w:r>
      <w:proofErr w:type="spellEnd"/>
      <w:r w:rsidRPr="00646901">
        <w:rPr>
          <w:rFonts w:asciiTheme="majorHAnsi" w:hAnsiTheme="majorHAnsi" w:cstheme="majorHAnsi"/>
          <w:i/>
          <w:sz w:val="20"/>
          <w:szCs w:val="20"/>
          <w:lang w:val="en"/>
        </w:rPr>
        <w:t xml:space="preserve"> and the marketing agency NAPI, in January-April 2026, the new and used car leasing market* fell by 1.5% in quantitative terms year-on-year. At the same time, the used car segment continues to show growth, offsetting the overall market decline: over the first four months since the beginning of the year, leasing of used cars grew by 32.5%, while in April – by 13.3%. </w:t>
      </w:r>
    </w:p>
    <w:p w14:paraId="4CBFA7E6" w14:textId="77777777" w:rsidR="00646901" w:rsidRPr="008B0658" w:rsidRDefault="006F746C" w:rsidP="00646901">
      <w:pPr>
        <w:spacing w:before="120" w:line="240" w:lineRule="auto"/>
        <w:jc w:val="both"/>
        <w:rPr>
          <w:rFonts w:cstheme="majorHAnsi"/>
          <w:b/>
          <w:sz w:val="20"/>
          <w:szCs w:val="20"/>
          <w:u w:val="single"/>
          <w:lang w:val="en-US"/>
        </w:rPr>
      </w:pPr>
      <w:r w:rsidRPr="00646901">
        <w:rPr>
          <w:rFonts w:cstheme="majorHAnsi"/>
          <w:b/>
          <w:sz w:val="20"/>
          <w:szCs w:val="20"/>
          <w:u w:val="single"/>
          <w:lang w:val="en"/>
        </w:rPr>
        <w:t xml:space="preserve">January-April 2026 results </w:t>
      </w:r>
    </w:p>
    <w:p w14:paraId="6F990322" w14:textId="77777777" w:rsidR="00646901" w:rsidRPr="008B0658" w:rsidRDefault="006F746C" w:rsidP="00646901">
      <w:pPr>
        <w:spacing w:before="120" w:line="240" w:lineRule="auto"/>
        <w:jc w:val="both"/>
        <w:rPr>
          <w:rFonts w:cstheme="majorHAnsi"/>
          <w:sz w:val="20"/>
          <w:szCs w:val="20"/>
          <w:lang w:val="en-US"/>
        </w:rPr>
      </w:pPr>
      <w:r w:rsidRPr="00646901">
        <w:rPr>
          <w:rFonts w:cstheme="majorHAnsi"/>
          <w:sz w:val="20"/>
          <w:szCs w:val="20"/>
          <w:lang w:val="en"/>
        </w:rPr>
        <w:t>In January-April 2026, business representatives leased 44.9 thousand cars (32.5 thousand new and 12.4 thousand used), compared with 45.6 thousand units leased over the similar period of the previous year (36.2 thousand new and 9.4 thousand used). The overall segment contracted by 1.5% since the beginning of the year, with used car leasing growing by 32.5% and new car leasing falling by 10.3%. Consequently, the share of used cars in total lease sales increased from 21% to 28% during the reporting period (January–April 2025/2026).</w:t>
      </w:r>
    </w:p>
    <w:p w14:paraId="5C1A34B9" w14:textId="77777777" w:rsidR="00646901" w:rsidRPr="008B0658" w:rsidRDefault="006F746C" w:rsidP="00646901">
      <w:pPr>
        <w:spacing w:before="120" w:line="240" w:lineRule="auto"/>
        <w:jc w:val="both"/>
        <w:rPr>
          <w:rFonts w:cstheme="majorHAnsi"/>
          <w:sz w:val="20"/>
          <w:szCs w:val="20"/>
          <w:lang w:val="en-US"/>
        </w:rPr>
      </w:pPr>
      <w:r w:rsidRPr="00646901">
        <w:rPr>
          <w:rFonts w:cstheme="majorHAnsi"/>
          <w:sz w:val="20"/>
          <w:szCs w:val="20"/>
          <w:lang w:val="en"/>
        </w:rPr>
        <w:t>Following results of the first four months of 2026, the share of leasing in corporate new car sales reached 62.6% (+2.7 p.p. compared to January–April 2025). Leasing of used cars reached 31.8% (+6.5 p.p.)</w:t>
      </w:r>
    </w:p>
    <w:p w14:paraId="74658355" w14:textId="77777777" w:rsidR="00A63ABE" w:rsidRPr="008B0658" w:rsidRDefault="006F746C" w:rsidP="00646901">
      <w:pPr>
        <w:spacing w:before="120" w:line="240" w:lineRule="auto"/>
        <w:jc w:val="both"/>
        <w:rPr>
          <w:rFonts w:cstheme="majorHAnsi"/>
          <w:sz w:val="20"/>
          <w:szCs w:val="20"/>
          <w:lang w:val="en-US"/>
        </w:rPr>
      </w:pPr>
      <w:r w:rsidRPr="00A63ABE">
        <w:rPr>
          <w:rFonts w:cstheme="majorHAnsi"/>
          <w:sz w:val="20"/>
          <w:szCs w:val="20"/>
          <w:lang w:val="en"/>
        </w:rPr>
        <w:t xml:space="preserve">The share of Chinese-brand cars (excluding BELGEE) leased declined by 5.8 p.p. to 45.6%. At the same time, Russian brands gained 5.7 p.p., reaching 33.1%. </w:t>
      </w:r>
    </w:p>
    <w:p w14:paraId="756C43D2" w14:textId="77777777" w:rsidR="00646901" w:rsidRPr="008B0658" w:rsidRDefault="006F746C" w:rsidP="00646901">
      <w:pPr>
        <w:spacing w:before="120" w:line="240" w:lineRule="auto"/>
        <w:jc w:val="both"/>
        <w:rPr>
          <w:rFonts w:eastAsia="Times New Roman" w:cstheme="majorHAnsi"/>
          <w:color w:val="000000"/>
          <w:sz w:val="20"/>
          <w:szCs w:val="20"/>
          <w:lang w:val="en-US" w:eastAsia="ru-RU"/>
        </w:rPr>
      </w:pPr>
      <w:r w:rsidRPr="00646901">
        <w:rPr>
          <w:rFonts w:cstheme="majorHAnsi"/>
          <w:sz w:val="20"/>
          <w:szCs w:val="20"/>
          <w:lang w:val="en"/>
        </w:rPr>
        <w:t>TOP‑5 new and used car brands most frequently leased by businesses included LADA (23.3% share), HAVAL (8.2%), BELGEE (7.3%), TENET (6.4%), and CHERY (4.9%). GEELY, FAW, TANK, VOYAH, and HONGQI rounded out TOP-10. LADA (-1.3%), CHERY (-43.1%), and GEELY (-35.7%) saw decline in leasing, while the highest growth was showed by FAW (+654.8%), VOYAH (+193.6%), and HONGQI (+201.9%).</w:t>
      </w:r>
    </w:p>
    <w:p w14:paraId="5572B783" w14:textId="77777777" w:rsidR="00646901" w:rsidRPr="008B0658" w:rsidRDefault="006F746C" w:rsidP="00646901">
      <w:pPr>
        <w:spacing w:before="120" w:line="240" w:lineRule="auto"/>
        <w:jc w:val="both"/>
        <w:rPr>
          <w:rFonts w:eastAsia="Times New Roman" w:cstheme="majorHAnsi"/>
          <w:color w:val="000000"/>
          <w:sz w:val="20"/>
          <w:szCs w:val="20"/>
          <w:lang w:val="en-US" w:eastAsia="ru-RU"/>
        </w:rPr>
      </w:pPr>
      <w:r w:rsidRPr="00646901">
        <w:rPr>
          <w:rFonts w:eastAsia="Times New Roman" w:cstheme="majorHAnsi"/>
          <w:color w:val="000000"/>
          <w:sz w:val="20"/>
          <w:szCs w:val="20"/>
          <w:lang w:val="en" w:eastAsia="ru-RU"/>
        </w:rPr>
        <w:t>Among new cars, LADA, BELGEE, TENET, HAVAL, and GEELY became leaders by leasing. Among used cars, the most in-demand brands became LADA, CHERY, HAVAL, GEELY, and MERCEDES-BENZ.</w:t>
      </w:r>
    </w:p>
    <w:p w14:paraId="2CF70FE8" w14:textId="77777777" w:rsidR="00646901" w:rsidRPr="008B0658" w:rsidRDefault="006F746C" w:rsidP="00646901">
      <w:pPr>
        <w:spacing w:before="120" w:line="240" w:lineRule="auto"/>
        <w:jc w:val="both"/>
        <w:rPr>
          <w:rFonts w:cstheme="majorHAnsi"/>
          <w:sz w:val="20"/>
          <w:szCs w:val="20"/>
          <w:lang w:val="en-US"/>
        </w:rPr>
      </w:pPr>
      <w:r w:rsidRPr="00646901">
        <w:rPr>
          <w:rFonts w:cstheme="majorHAnsi"/>
          <w:sz w:val="20"/>
          <w:szCs w:val="20"/>
          <w:lang w:val="en"/>
        </w:rPr>
        <w:t xml:space="preserve">The most popular models among corporate clients in January–April 2026 were LADA GRANTA, BELGEE X50, LADA LARGUS, LADA VESTA, and HAVAL JOLION. TENET T7, CHERY ARRIZO 8, FAW BESTUNE T77, TENET T4, and LADA NIVA TRAVEL took positions 6–10. </w:t>
      </w:r>
    </w:p>
    <w:p w14:paraId="1D29FFAA" w14:textId="77777777" w:rsidR="00646901" w:rsidRPr="008B0658" w:rsidRDefault="006F746C" w:rsidP="00646901">
      <w:pPr>
        <w:spacing w:before="120" w:line="240" w:lineRule="auto"/>
        <w:jc w:val="both"/>
        <w:rPr>
          <w:rFonts w:cstheme="majorHAnsi"/>
          <w:b/>
          <w:sz w:val="20"/>
          <w:szCs w:val="20"/>
          <w:u w:val="single"/>
          <w:lang w:val="en-US"/>
        </w:rPr>
      </w:pPr>
      <w:r w:rsidRPr="00646901">
        <w:rPr>
          <w:rFonts w:cstheme="majorHAnsi"/>
          <w:b/>
          <w:sz w:val="20"/>
          <w:szCs w:val="20"/>
          <w:u w:val="single"/>
          <w:lang w:val="en"/>
        </w:rPr>
        <w:t>April 2026 results</w:t>
      </w:r>
    </w:p>
    <w:p w14:paraId="6F41E210" w14:textId="77777777" w:rsidR="00646901" w:rsidRPr="008B0658" w:rsidRDefault="006F746C" w:rsidP="00646901">
      <w:pPr>
        <w:spacing w:before="120" w:line="240" w:lineRule="auto"/>
        <w:jc w:val="both"/>
        <w:rPr>
          <w:rFonts w:cstheme="majorHAnsi"/>
          <w:sz w:val="20"/>
          <w:szCs w:val="20"/>
          <w:lang w:val="en-US"/>
        </w:rPr>
      </w:pPr>
      <w:r w:rsidRPr="00646901">
        <w:rPr>
          <w:rFonts w:cstheme="majorHAnsi"/>
          <w:sz w:val="20"/>
          <w:szCs w:val="20"/>
          <w:lang w:val="en"/>
        </w:rPr>
        <w:t xml:space="preserve">In April 2026, business representatives leased 12.9 thousand new and used cars, which was a 19.1% decline on April 2025. In the new car market, the number of transactions decreased by 26.2% (to 9.6 thousand cars), while in the used car market, their number grew by 13.3% (to 3.3 thousand cars). At the same time, April marked the best month of 2026 by the number of cars leased. </w:t>
      </w:r>
    </w:p>
    <w:p w14:paraId="4D8A80B0" w14:textId="77777777" w:rsidR="00646901" w:rsidRPr="008B0658" w:rsidRDefault="006F746C" w:rsidP="00646901">
      <w:pPr>
        <w:spacing w:before="120" w:line="240" w:lineRule="auto"/>
        <w:jc w:val="both"/>
        <w:rPr>
          <w:rFonts w:cstheme="majorHAnsi"/>
          <w:sz w:val="20"/>
          <w:szCs w:val="20"/>
          <w:lang w:val="en-US"/>
        </w:rPr>
      </w:pPr>
      <w:r w:rsidRPr="00646901">
        <w:rPr>
          <w:rFonts w:cstheme="majorHAnsi"/>
          <w:sz w:val="20"/>
          <w:szCs w:val="20"/>
          <w:lang w:val="en"/>
        </w:rPr>
        <w:t xml:space="preserve">TOP-5 brands by the number of cars leased in April included LADA (24.4% of all sales), TENET (8.4%), HAVAL (7.5%), JAECOO (4.6%), and GEELY (4.5%). The popularity of such brands </w:t>
      </w:r>
      <w:r w:rsidRPr="00646901">
        <w:rPr>
          <w:rFonts w:cstheme="majorHAnsi"/>
          <w:color w:val="000000"/>
          <w:sz w:val="20"/>
          <w:szCs w:val="20"/>
          <w:lang w:val="en"/>
        </w:rPr>
        <w:t>as JAECOO (+193.0%),</w:t>
      </w:r>
      <w:r w:rsidRPr="00646901">
        <w:rPr>
          <w:rFonts w:cstheme="majorHAnsi"/>
          <w:sz w:val="20"/>
          <w:szCs w:val="20"/>
          <w:lang w:val="en"/>
        </w:rPr>
        <w:t xml:space="preserve"> FAW (+477.8%), and VOYAH (+221.8%) is growing. TOP-5 new cars </w:t>
      </w:r>
      <w:proofErr w:type="gramStart"/>
      <w:r w:rsidRPr="00646901">
        <w:rPr>
          <w:rFonts w:cstheme="majorHAnsi"/>
          <w:sz w:val="20"/>
          <w:szCs w:val="20"/>
          <w:lang w:val="en"/>
        </w:rPr>
        <w:t>is</w:t>
      </w:r>
      <w:proofErr w:type="gramEnd"/>
      <w:r w:rsidRPr="00646901">
        <w:rPr>
          <w:rFonts w:cstheme="majorHAnsi"/>
          <w:sz w:val="20"/>
          <w:szCs w:val="20"/>
          <w:lang w:val="en"/>
        </w:rPr>
        <w:t xml:space="preserve"> similar to the overall ranking, but with BELGEE and FAW replacing JAECOO and GEELY. TOP-5 used cars included LADA, JAECOO, HAVAL, MERCEDES-BENZ, and BMW.</w:t>
      </w:r>
    </w:p>
    <w:p w14:paraId="5577C9F6" w14:textId="77777777" w:rsidR="00646901" w:rsidRPr="008B0658" w:rsidRDefault="006F746C" w:rsidP="00646901">
      <w:pPr>
        <w:spacing w:before="120" w:line="240" w:lineRule="auto"/>
        <w:jc w:val="both"/>
        <w:rPr>
          <w:rFonts w:cstheme="majorHAnsi"/>
          <w:sz w:val="20"/>
          <w:szCs w:val="20"/>
          <w:lang w:val="en-US"/>
        </w:rPr>
      </w:pPr>
      <w:r w:rsidRPr="00646901">
        <w:rPr>
          <w:rFonts w:cstheme="majorHAnsi"/>
          <w:sz w:val="20"/>
          <w:szCs w:val="20"/>
          <w:lang w:val="en"/>
        </w:rPr>
        <w:t>In the model ranking for April, the leading positions were occupied by LADA GRANTA, TENET T7, LADA LARGUS, LADA VESTA, and JAECOO J7.</w:t>
      </w:r>
    </w:p>
    <w:p w14:paraId="6F8BBD07" w14:textId="77777777" w:rsidR="00646901" w:rsidRPr="008B0658" w:rsidRDefault="006F746C" w:rsidP="00646901">
      <w:pPr>
        <w:spacing w:before="120" w:line="240" w:lineRule="auto"/>
        <w:jc w:val="both"/>
        <w:rPr>
          <w:rFonts w:cstheme="majorHAnsi"/>
          <w:b/>
          <w:sz w:val="20"/>
          <w:szCs w:val="20"/>
          <w:lang w:val="en-US"/>
        </w:rPr>
      </w:pPr>
      <w:r w:rsidRPr="00646901">
        <w:rPr>
          <w:rFonts w:cstheme="majorHAnsi"/>
          <w:sz w:val="20"/>
          <w:szCs w:val="20"/>
          <w:lang w:val="en"/>
        </w:rPr>
        <w:t xml:space="preserve"> “April’s results for both new and used car leasing were the best in 2026. Nevertheless, January–April totals are slightly below 2025 – a year that was already </w:t>
      </w:r>
      <w:r w:rsidR="008B0658" w:rsidRPr="00646901">
        <w:rPr>
          <w:rFonts w:cstheme="majorHAnsi"/>
          <w:sz w:val="20"/>
          <w:szCs w:val="20"/>
          <w:lang w:val="en"/>
        </w:rPr>
        <w:t>unfavorable</w:t>
      </w:r>
      <w:r w:rsidRPr="00646901">
        <w:rPr>
          <w:rFonts w:cstheme="majorHAnsi"/>
          <w:sz w:val="20"/>
          <w:szCs w:val="20"/>
          <w:lang w:val="en"/>
        </w:rPr>
        <w:t xml:space="preserve"> – primarily due to a significant decline in new car leasing. It is worth noting that corporate clients are faring worse than private buyers. Over the first four months of 2026, new car sales to corporate clients excluding leasing fell by 20%, while those to private buyers grew. Leasing company clients were affected by higher tax burdens in 2025–2026 and a cooling economy. Some companies bought cars last year fearing price increases due to changes in the recycling tax and VAT growth. LADA remains the unchallenged leader in both new and used car leasing, as the most affordable car,” commented </w:t>
      </w:r>
      <w:r w:rsidRPr="008B0658">
        <w:rPr>
          <w:rFonts w:cstheme="majorHAnsi"/>
          <w:b/>
          <w:sz w:val="20"/>
          <w:szCs w:val="20"/>
          <w:lang w:val="en"/>
        </w:rPr>
        <w:t xml:space="preserve">Tatyana </w:t>
      </w:r>
      <w:proofErr w:type="spellStart"/>
      <w:r w:rsidRPr="008B0658">
        <w:rPr>
          <w:rFonts w:cstheme="majorHAnsi"/>
          <w:b/>
          <w:sz w:val="20"/>
          <w:szCs w:val="20"/>
          <w:lang w:val="en"/>
        </w:rPr>
        <w:t>Arabadzhi</w:t>
      </w:r>
      <w:proofErr w:type="spellEnd"/>
      <w:r w:rsidRPr="008B0658">
        <w:rPr>
          <w:rFonts w:cstheme="majorHAnsi"/>
          <w:b/>
          <w:sz w:val="20"/>
          <w:szCs w:val="20"/>
          <w:lang w:val="en"/>
        </w:rPr>
        <w:t>, General Director at NAPI</w:t>
      </w:r>
      <w:r w:rsidRPr="00646901">
        <w:rPr>
          <w:rFonts w:cstheme="majorHAnsi"/>
          <w:sz w:val="20"/>
          <w:szCs w:val="20"/>
          <w:lang w:val="en"/>
        </w:rPr>
        <w:t>.</w:t>
      </w:r>
    </w:p>
    <w:p w14:paraId="5EDFAD80" w14:textId="77777777" w:rsidR="00646901" w:rsidRPr="008B0658" w:rsidRDefault="006F746C" w:rsidP="00646901">
      <w:pPr>
        <w:spacing w:before="120" w:line="240" w:lineRule="auto"/>
        <w:jc w:val="both"/>
        <w:rPr>
          <w:rFonts w:cstheme="majorHAnsi"/>
          <w:sz w:val="20"/>
          <w:szCs w:val="20"/>
          <w:lang w:val="en-US"/>
        </w:rPr>
      </w:pPr>
      <w:r w:rsidRPr="00646901">
        <w:rPr>
          <w:rFonts w:cstheme="majorHAnsi"/>
          <w:sz w:val="20"/>
          <w:szCs w:val="20"/>
          <w:lang w:val="en"/>
        </w:rPr>
        <w:t xml:space="preserve">“The trend towards a growing share of used cars in leasing continues to hold, and it is precisely this segment that is currently offsetting the overall decline in new business in auto leasing. Reasons include the greater affordability and attractive cost of used cars amid still high Central Bank rates, as well as a wide selection of used cars from leasing companies’ own fleets,” noted </w:t>
      </w:r>
      <w:r w:rsidRPr="008B0658">
        <w:rPr>
          <w:rFonts w:cstheme="majorHAnsi"/>
          <w:b/>
          <w:sz w:val="20"/>
          <w:szCs w:val="20"/>
          <w:lang w:val="en"/>
        </w:rPr>
        <w:t xml:space="preserve">Nikolay </w:t>
      </w:r>
      <w:proofErr w:type="spellStart"/>
      <w:r w:rsidRPr="008B0658">
        <w:rPr>
          <w:rFonts w:cstheme="majorHAnsi"/>
          <w:b/>
          <w:sz w:val="20"/>
          <w:szCs w:val="20"/>
          <w:lang w:val="en"/>
        </w:rPr>
        <w:t>Fomin</w:t>
      </w:r>
      <w:proofErr w:type="spellEnd"/>
      <w:r w:rsidRPr="008B0658">
        <w:rPr>
          <w:rFonts w:cstheme="majorHAnsi"/>
          <w:b/>
          <w:sz w:val="20"/>
          <w:szCs w:val="20"/>
          <w:lang w:val="en"/>
        </w:rPr>
        <w:t xml:space="preserve">, Director of </w:t>
      </w:r>
      <w:r w:rsidRPr="008B0658">
        <w:rPr>
          <w:rFonts w:cstheme="majorHAnsi"/>
          <w:b/>
          <w:sz w:val="20"/>
          <w:szCs w:val="20"/>
          <w:lang w:val="en"/>
        </w:rPr>
        <w:lastRenderedPageBreak/>
        <w:t xml:space="preserve">Sales Department at </w:t>
      </w:r>
      <w:proofErr w:type="spellStart"/>
      <w:r w:rsidRPr="008B0658">
        <w:rPr>
          <w:rFonts w:cstheme="majorHAnsi"/>
          <w:b/>
          <w:sz w:val="20"/>
          <w:szCs w:val="20"/>
          <w:lang w:val="en"/>
        </w:rPr>
        <w:t>Gazprombank</w:t>
      </w:r>
      <w:proofErr w:type="spellEnd"/>
      <w:r w:rsidRPr="008B0658">
        <w:rPr>
          <w:rFonts w:cstheme="majorHAnsi"/>
          <w:b/>
          <w:sz w:val="20"/>
          <w:szCs w:val="20"/>
          <w:lang w:val="en"/>
        </w:rPr>
        <w:t xml:space="preserve"> </w:t>
      </w:r>
      <w:proofErr w:type="spellStart"/>
      <w:r w:rsidRPr="008B0658">
        <w:rPr>
          <w:rFonts w:cstheme="majorHAnsi"/>
          <w:b/>
          <w:sz w:val="20"/>
          <w:szCs w:val="20"/>
          <w:lang w:val="en"/>
        </w:rPr>
        <w:t>Autoleasing</w:t>
      </w:r>
      <w:proofErr w:type="spellEnd"/>
      <w:r w:rsidRPr="00646901">
        <w:rPr>
          <w:rFonts w:cstheme="majorHAnsi"/>
          <w:sz w:val="20"/>
          <w:szCs w:val="20"/>
          <w:lang w:val="en"/>
        </w:rPr>
        <w:t xml:space="preserve">. - Demand for used cars will remain strong this year and will begin to decline only as the key interest rate continues to decrease and pent‑up demand for new cars from businesses is implemented.”  </w:t>
      </w:r>
    </w:p>
    <w:p w14:paraId="4610005C" w14:textId="77777777" w:rsidR="00646901" w:rsidRPr="008B0658" w:rsidRDefault="006F746C" w:rsidP="00646901">
      <w:pPr>
        <w:spacing w:after="0" w:line="240" w:lineRule="auto"/>
        <w:jc w:val="both"/>
        <w:rPr>
          <w:rFonts w:cstheme="majorHAnsi"/>
          <w:b/>
          <w:sz w:val="16"/>
          <w:szCs w:val="16"/>
          <w:lang w:val="en-US"/>
        </w:rPr>
      </w:pPr>
      <w:r w:rsidRPr="00646901">
        <w:rPr>
          <w:rFonts w:cstheme="majorHAnsi"/>
          <w:b/>
          <w:sz w:val="16"/>
          <w:szCs w:val="16"/>
          <w:lang w:val="en"/>
        </w:rPr>
        <w:t xml:space="preserve">Leasing* of new and used cars, thousand units  </w:t>
      </w:r>
    </w:p>
    <w:p w14:paraId="6EEAA2BC" w14:textId="77777777" w:rsidR="00646901" w:rsidRPr="008B0658" w:rsidRDefault="00646901" w:rsidP="00646901">
      <w:pPr>
        <w:spacing w:after="0" w:line="240" w:lineRule="auto"/>
        <w:jc w:val="both"/>
        <w:rPr>
          <w:rFonts w:cstheme="majorHAnsi"/>
          <w:b/>
          <w:sz w:val="16"/>
          <w:szCs w:val="16"/>
          <w:lang w:val="en-US"/>
        </w:rPr>
      </w:pPr>
    </w:p>
    <w:tbl>
      <w:tblPr>
        <w:tblW w:w="10196" w:type="dxa"/>
        <w:tblLayout w:type="fixed"/>
        <w:tblLook w:val="04A0" w:firstRow="1" w:lastRow="0" w:firstColumn="1" w:lastColumn="0" w:noHBand="0" w:noVBand="1"/>
      </w:tblPr>
      <w:tblGrid>
        <w:gridCol w:w="1456"/>
        <w:gridCol w:w="1457"/>
        <w:gridCol w:w="1456"/>
        <w:gridCol w:w="1457"/>
        <w:gridCol w:w="1456"/>
        <w:gridCol w:w="1457"/>
        <w:gridCol w:w="1457"/>
      </w:tblGrid>
      <w:tr w:rsidR="006631FA" w14:paraId="5C7DC155" w14:textId="77777777" w:rsidTr="00646901">
        <w:trPr>
          <w:trHeight w:val="20"/>
        </w:trPr>
        <w:tc>
          <w:tcPr>
            <w:tcW w:w="1456" w:type="dxa"/>
            <w:tcBorders>
              <w:top w:val="single" w:sz="8" w:space="0" w:color="auto"/>
              <w:left w:val="single" w:sz="8" w:space="0" w:color="auto"/>
              <w:bottom w:val="single" w:sz="4" w:space="0" w:color="auto"/>
              <w:right w:val="single" w:sz="4" w:space="0" w:color="auto"/>
            </w:tcBorders>
            <w:noWrap/>
            <w:vAlign w:val="center"/>
            <w:hideMark/>
          </w:tcPr>
          <w:p w14:paraId="3A71F3EB" w14:textId="77777777" w:rsidR="00646901" w:rsidRPr="00646901" w:rsidRDefault="006F746C" w:rsidP="00646901">
            <w:pPr>
              <w:spacing w:after="0" w:line="240" w:lineRule="auto"/>
              <w:rPr>
                <w:rFonts w:cstheme="majorHAnsi"/>
                <w:b/>
                <w:sz w:val="16"/>
                <w:szCs w:val="16"/>
              </w:rPr>
            </w:pPr>
            <w:r w:rsidRPr="00646901">
              <w:rPr>
                <w:rFonts w:cstheme="majorHAnsi"/>
                <w:b/>
                <w:sz w:val="16"/>
                <w:szCs w:val="16"/>
                <w:lang w:val="en"/>
              </w:rPr>
              <w:t>New/Used</w:t>
            </w:r>
          </w:p>
        </w:tc>
        <w:tc>
          <w:tcPr>
            <w:tcW w:w="1457" w:type="dxa"/>
            <w:tcBorders>
              <w:top w:val="single" w:sz="8" w:space="0" w:color="auto"/>
              <w:left w:val="nil"/>
              <w:bottom w:val="single" w:sz="4" w:space="0" w:color="auto"/>
              <w:right w:val="single" w:sz="4" w:space="0" w:color="auto"/>
            </w:tcBorders>
            <w:vAlign w:val="center"/>
            <w:hideMark/>
          </w:tcPr>
          <w:p w14:paraId="40A74E52" w14:textId="77777777" w:rsidR="00646901" w:rsidRPr="00646901" w:rsidRDefault="006F746C" w:rsidP="00646901">
            <w:pPr>
              <w:spacing w:after="0" w:line="240" w:lineRule="auto"/>
              <w:jc w:val="center"/>
              <w:rPr>
                <w:rFonts w:cstheme="majorHAnsi"/>
                <w:b/>
                <w:sz w:val="16"/>
                <w:szCs w:val="16"/>
              </w:rPr>
            </w:pPr>
            <w:r w:rsidRPr="00646901">
              <w:rPr>
                <w:rFonts w:cstheme="majorHAnsi"/>
                <w:b/>
                <w:sz w:val="16"/>
                <w:szCs w:val="16"/>
                <w:lang w:val="en"/>
              </w:rPr>
              <w:t>2025 (01-04)</w:t>
            </w:r>
          </w:p>
        </w:tc>
        <w:tc>
          <w:tcPr>
            <w:tcW w:w="1456" w:type="dxa"/>
            <w:tcBorders>
              <w:top w:val="single" w:sz="8" w:space="0" w:color="auto"/>
              <w:left w:val="nil"/>
              <w:bottom w:val="single" w:sz="4" w:space="0" w:color="auto"/>
              <w:right w:val="single" w:sz="4" w:space="0" w:color="auto"/>
            </w:tcBorders>
            <w:vAlign w:val="center"/>
            <w:hideMark/>
          </w:tcPr>
          <w:p w14:paraId="6D74725C" w14:textId="77777777" w:rsidR="00646901" w:rsidRPr="00646901" w:rsidRDefault="006F746C" w:rsidP="00646901">
            <w:pPr>
              <w:spacing w:after="0" w:line="240" w:lineRule="auto"/>
              <w:jc w:val="center"/>
              <w:rPr>
                <w:rFonts w:cstheme="majorHAnsi"/>
                <w:b/>
                <w:sz w:val="16"/>
                <w:szCs w:val="16"/>
              </w:rPr>
            </w:pPr>
            <w:r w:rsidRPr="00646901">
              <w:rPr>
                <w:rFonts w:cstheme="majorHAnsi"/>
                <w:b/>
                <w:sz w:val="16"/>
                <w:szCs w:val="16"/>
                <w:lang w:val="en"/>
              </w:rPr>
              <w:t>2026 (01-04)</w:t>
            </w:r>
          </w:p>
        </w:tc>
        <w:tc>
          <w:tcPr>
            <w:tcW w:w="1457" w:type="dxa"/>
            <w:tcBorders>
              <w:top w:val="single" w:sz="8" w:space="0" w:color="auto"/>
              <w:left w:val="nil"/>
              <w:bottom w:val="single" w:sz="4" w:space="0" w:color="auto"/>
              <w:right w:val="single" w:sz="4" w:space="0" w:color="auto"/>
            </w:tcBorders>
            <w:vAlign w:val="center"/>
            <w:hideMark/>
          </w:tcPr>
          <w:p w14:paraId="275413B5" w14:textId="77777777" w:rsidR="00646901" w:rsidRPr="00646901" w:rsidRDefault="006F746C" w:rsidP="00646901">
            <w:pPr>
              <w:spacing w:after="0" w:line="240" w:lineRule="auto"/>
              <w:jc w:val="center"/>
              <w:rPr>
                <w:rFonts w:cstheme="majorHAnsi"/>
                <w:b/>
                <w:sz w:val="16"/>
                <w:szCs w:val="16"/>
              </w:rPr>
            </w:pPr>
            <w:r w:rsidRPr="00646901">
              <w:rPr>
                <w:rFonts w:cstheme="majorHAnsi"/>
                <w:b/>
                <w:sz w:val="16"/>
                <w:szCs w:val="16"/>
                <w:lang w:val="en"/>
              </w:rPr>
              <w:t>Dynamics 2026/2025 (01-04)</w:t>
            </w:r>
          </w:p>
        </w:tc>
        <w:tc>
          <w:tcPr>
            <w:tcW w:w="1456" w:type="dxa"/>
            <w:tcBorders>
              <w:top w:val="single" w:sz="8" w:space="0" w:color="auto"/>
              <w:left w:val="nil"/>
              <w:bottom w:val="single" w:sz="4" w:space="0" w:color="auto"/>
              <w:right w:val="single" w:sz="4" w:space="0" w:color="auto"/>
            </w:tcBorders>
            <w:vAlign w:val="center"/>
            <w:hideMark/>
          </w:tcPr>
          <w:p w14:paraId="5F84C9F7" w14:textId="77777777" w:rsidR="00646901" w:rsidRPr="00646901" w:rsidRDefault="006F746C" w:rsidP="00646901">
            <w:pPr>
              <w:spacing w:after="0" w:line="240" w:lineRule="auto"/>
              <w:jc w:val="center"/>
              <w:rPr>
                <w:rFonts w:cstheme="majorHAnsi"/>
                <w:b/>
                <w:sz w:val="16"/>
                <w:szCs w:val="16"/>
              </w:rPr>
            </w:pPr>
            <w:r w:rsidRPr="00646901">
              <w:rPr>
                <w:rFonts w:cstheme="majorHAnsi"/>
                <w:b/>
                <w:sz w:val="16"/>
                <w:szCs w:val="16"/>
                <w:lang w:val="en"/>
              </w:rPr>
              <w:t>2025 (04)</w:t>
            </w:r>
          </w:p>
        </w:tc>
        <w:tc>
          <w:tcPr>
            <w:tcW w:w="1457" w:type="dxa"/>
            <w:tcBorders>
              <w:top w:val="single" w:sz="8" w:space="0" w:color="auto"/>
              <w:left w:val="nil"/>
              <w:bottom w:val="single" w:sz="4" w:space="0" w:color="auto"/>
              <w:right w:val="single" w:sz="4" w:space="0" w:color="auto"/>
            </w:tcBorders>
            <w:vAlign w:val="center"/>
            <w:hideMark/>
          </w:tcPr>
          <w:p w14:paraId="0444DFF3" w14:textId="77777777" w:rsidR="00646901" w:rsidRPr="00646901" w:rsidRDefault="006F746C" w:rsidP="00646901">
            <w:pPr>
              <w:spacing w:after="0" w:line="240" w:lineRule="auto"/>
              <w:jc w:val="center"/>
              <w:rPr>
                <w:rFonts w:cstheme="majorHAnsi"/>
                <w:b/>
                <w:sz w:val="16"/>
                <w:szCs w:val="16"/>
              </w:rPr>
            </w:pPr>
            <w:r w:rsidRPr="00646901">
              <w:rPr>
                <w:rFonts w:cstheme="majorHAnsi"/>
                <w:b/>
                <w:sz w:val="16"/>
                <w:szCs w:val="16"/>
                <w:lang w:val="en"/>
              </w:rPr>
              <w:t>2026 (04)</w:t>
            </w:r>
          </w:p>
        </w:tc>
        <w:tc>
          <w:tcPr>
            <w:tcW w:w="1457" w:type="dxa"/>
            <w:tcBorders>
              <w:top w:val="single" w:sz="8" w:space="0" w:color="auto"/>
              <w:left w:val="nil"/>
              <w:bottom w:val="single" w:sz="4" w:space="0" w:color="auto"/>
              <w:right w:val="single" w:sz="4" w:space="0" w:color="auto"/>
            </w:tcBorders>
            <w:vAlign w:val="center"/>
            <w:hideMark/>
          </w:tcPr>
          <w:p w14:paraId="6150313C" w14:textId="77777777" w:rsidR="00646901" w:rsidRPr="00646901" w:rsidRDefault="006F746C" w:rsidP="00646901">
            <w:pPr>
              <w:spacing w:after="0" w:line="240" w:lineRule="auto"/>
              <w:jc w:val="center"/>
              <w:rPr>
                <w:rFonts w:cstheme="majorHAnsi"/>
                <w:b/>
                <w:sz w:val="16"/>
                <w:szCs w:val="16"/>
              </w:rPr>
            </w:pPr>
            <w:r w:rsidRPr="00646901">
              <w:rPr>
                <w:rFonts w:cstheme="majorHAnsi"/>
                <w:b/>
                <w:sz w:val="16"/>
                <w:szCs w:val="16"/>
                <w:lang w:val="en"/>
              </w:rPr>
              <w:t>Dynamics 2026/2025 (04)</w:t>
            </w:r>
          </w:p>
        </w:tc>
      </w:tr>
      <w:tr w:rsidR="006631FA" w14:paraId="089FA382" w14:textId="77777777" w:rsidTr="00646901">
        <w:trPr>
          <w:trHeight w:val="20"/>
        </w:trPr>
        <w:tc>
          <w:tcPr>
            <w:tcW w:w="1456" w:type="dxa"/>
            <w:tcBorders>
              <w:top w:val="nil"/>
              <w:left w:val="single" w:sz="8" w:space="0" w:color="auto"/>
              <w:bottom w:val="single" w:sz="4" w:space="0" w:color="auto"/>
              <w:right w:val="single" w:sz="4" w:space="0" w:color="auto"/>
            </w:tcBorders>
            <w:noWrap/>
            <w:vAlign w:val="center"/>
            <w:hideMark/>
          </w:tcPr>
          <w:p w14:paraId="5F6EC15A" w14:textId="77777777" w:rsidR="00646901" w:rsidRPr="00646901" w:rsidRDefault="006F746C" w:rsidP="00646901">
            <w:pPr>
              <w:spacing w:after="0" w:line="240" w:lineRule="auto"/>
              <w:rPr>
                <w:rFonts w:cstheme="majorHAnsi"/>
                <w:sz w:val="16"/>
                <w:szCs w:val="16"/>
              </w:rPr>
            </w:pPr>
            <w:r w:rsidRPr="00646901">
              <w:rPr>
                <w:rFonts w:cstheme="majorHAnsi"/>
                <w:sz w:val="16"/>
                <w:szCs w:val="16"/>
                <w:lang w:val="en"/>
              </w:rPr>
              <w:t>Used</w:t>
            </w:r>
          </w:p>
        </w:tc>
        <w:tc>
          <w:tcPr>
            <w:tcW w:w="1457" w:type="dxa"/>
            <w:tcBorders>
              <w:top w:val="nil"/>
              <w:left w:val="nil"/>
              <w:bottom w:val="single" w:sz="4" w:space="0" w:color="auto"/>
              <w:right w:val="single" w:sz="4" w:space="0" w:color="auto"/>
            </w:tcBorders>
            <w:noWrap/>
            <w:vAlign w:val="center"/>
            <w:hideMark/>
          </w:tcPr>
          <w:p w14:paraId="36FC93FB" w14:textId="77777777" w:rsidR="00646901" w:rsidRPr="00646901" w:rsidRDefault="006F746C" w:rsidP="00646901">
            <w:pPr>
              <w:spacing w:after="0" w:line="240" w:lineRule="auto"/>
              <w:jc w:val="center"/>
              <w:rPr>
                <w:rFonts w:cs="Calibri"/>
                <w:bCs/>
                <w:color w:val="000000"/>
                <w:sz w:val="16"/>
                <w:szCs w:val="16"/>
              </w:rPr>
            </w:pPr>
            <w:r w:rsidRPr="00646901">
              <w:rPr>
                <w:rFonts w:cs="Calibri"/>
                <w:bCs/>
                <w:color w:val="000000"/>
                <w:sz w:val="16"/>
                <w:szCs w:val="16"/>
                <w:lang w:val="en"/>
              </w:rPr>
              <w:t>9.4</w:t>
            </w:r>
          </w:p>
        </w:tc>
        <w:tc>
          <w:tcPr>
            <w:tcW w:w="1456" w:type="dxa"/>
            <w:tcBorders>
              <w:top w:val="nil"/>
              <w:left w:val="nil"/>
              <w:bottom w:val="single" w:sz="4" w:space="0" w:color="auto"/>
              <w:right w:val="single" w:sz="4" w:space="0" w:color="auto"/>
            </w:tcBorders>
            <w:noWrap/>
            <w:vAlign w:val="center"/>
            <w:hideMark/>
          </w:tcPr>
          <w:p w14:paraId="12C5C872" w14:textId="77777777" w:rsidR="00646901" w:rsidRPr="00646901" w:rsidRDefault="006F746C" w:rsidP="00646901">
            <w:pPr>
              <w:spacing w:after="0" w:line="240" w:lineRule="auto"/>
              <w:jc w:val="center"/>
              <w:rPr>
                <w:rFonts w:cs="Calibri"/>
                <w:bCs/>
                <w:color w:val="000000"/>
                <w:sz w:val="16"/>
                <w:szCs w:val="16"/>
              </w:rPr>
            </w:pPr>
            <w:r w:rsidRPr="00646901">
              <w:rPr>
                <w:rFonts w:cs="Calibri"/>
                <w:bCs/>
                <w:color w:val="000000"/>
                <w:sz w:val="16"/>
                <w:szCs w:val="16"/>
                <w:lang w:val="en"/>
              </w:rPr>
              <w:t>12.4</w:t>
            </w:r>
          </w:p>
        </w:tc>
        <w:tc>
          <w:tcPr>
            <w:tcW w:w="1457" w:type="dxa"/>
            <w:tcBorders>
              <w:top w:val="nil"/>
              <w:left w:val="nil"/>
              <w:bottom w:val="single" w:sz="4" w:space="0" w:color="auto"/>
              <w:right w:val="single" w:sz="4" w:space="0" w:color="auto"/>
            </w:tcBorders>
            <w:noWrap/>
            <w:vAlign w:val="bottom"/>
            <w:hideMark/>
          </w:tcPr>
          <w:p w14:paraId="48A78319" w14:textId="77777777" w:rsidR="00646901" w:rsidRPr="00646901" w:rsidRDefault="006F746C" w:rsidP="00646901">
            <w:pPr>
              <w:spacing w:after="0" w:line="240" w:lineRule="auto"/>
              <w:jc w:val="center"/>
              <w:rPr>
                <w:rFonts w:cs="Calibri"/>
                <w:color w:val="000000"/>
                <w:sz w:val="16"/>
                <w:szCs w:val="16"/>
              </w:rPr>
            </w:pPr>
            <w:r w:rsidRPr="00646901">
              <w:rPr>
                <w:rFonts w:cs="Calibri"/>
                <w:color w:val="000000"/>
                <w:sz w:val="16"/>
                <w:szCs w:val="16"/>
                <w:lang w:val="en"/>
              </w:rPr>
              <w:t>32.5%</w:t>
            </w:r>
          </w:p>
        </w:tc>
        <w:tc>
          <w:tcPr>
            <w:tcW w:w="1456" w:type="dxa"/>
            <w:tcBorders>
              <w:top w:val="nil"/>
              <w:left w:val="nil"/>
              <w:bottom w:val="single" w:sz="4" w:space="0" w:color="auto"/>
              <w:right w:val="single" w:sz="4" w:space="0" w:color="auto"/>
            </w:tcBorders>
            <w:noWrap/>
            <w:vAlign w:val="center"/>
            <w:hideMark/>
          </w:tcPr>
          <w:p w14:paraId="5D5D2D13" w14:textId="77777777" w:rsidR="00646901" w:rsidRPr="00646901" w:rsidRDefault="006F746C" w:rsidP="00646901">
            <w:pPr>
              <w:spacing w:after="0" w:line="240" w:lineRule="auto"/>
              <w:jc w:val="center"/>
              <w:rPr>
                <w:rFonts w:cs="Calibri"/>
                <w:bCs/>
                <w:color w:val="000000"/>
                <w:sz w:val="16"/>
                <w:szCs w:val="16"/>
              </w:rPr>
            </w:pPr>
            <w:r w:rsidRPr="00646901">
              <w:rPr>
                <w:rFonts w:cs="Calibri"/>
                <w:bCs/>
                <w:color w:val="000000"/>
                <w:sz w:val="16"/>
                <w:szCs w:val="16"/>
                <w:lang w:val="en"/>
              </w:rPr>
              <w:t>2.9</w:t>
            </w:r>
          </w:p>
        </w:tc>
        <w:tc>
          <w:tcPr>
            <w:tcW w:w="1457" w:type="dxa"/>
            <w:tcBorders>
              <w:top w:val="nil"/>
              <w:left w:val="nil"/>
              <w:bottom w:val="single" w:sz="4" w:space="0" w:color="auto"/>
              <w:right w:val="single" w:sz="4" w:space="0" w:color="auto"/>
            </w:tcBorders>
            <w:noWrap/>
            <w:vAlign w:val="center"/>
            <w:hideMark/>
          </w:tcPr>
          <w:p w14:paraId="5A970752" w14:textId="77777777" w:rsidR="00646901" w:rsidRPr="00646901" w:rsidRDefault="006F746C" w:rsidP="00646901">
            <w:pPr>
              <w:spacing w:after="0" w:line="240" w:lineRule="auto"/>
              <w:jc w:val="center"/>
              <w:rPr>
                <w:rFonts w:cs="Calibri"/>
                <w:bCs/>
                <w:color w:val="000000"/>
                <w:sz w:val="16"/>
                <w:szCs w:val="16"/>
              </w:rPr>
            </w:pPr>
            <w:r w:rsidRPr="00646901">
              <w:rPr>
                <w:rFonts w:cs="Calibri"/>
                <w:bCs/>
                <w:color w:val="000000"/>
                <w:sz w:val="16"/>
                <w:szCs w:val="16"/>
                <w:lang w:val="en"/>
              </w:rPr>
              <w:t>3.3</w:t>
            </w:r>
          </w:p>
        </w:tc>
        <w:tc>
          <w:tcPr>
            <w:tcW w:w="1457" w:type="dxa"/>
            <w:tcBorders>
              <w:top w:val="nil"/>
              <w:left w:val="nil"/>
              <w:bottom w:val="single" w:sz="4" w:space="0" w:color="auto"/>
              <w:right w:val="single" w:sz="4" w:space="0" w:color="auto"/>
            </w:tcBorders>
            <w:noWrap/>
            <w:vAlign w:val="bottom"/>
            <w:hideMark/>
          </w:tcPr>
          <w:p w14:paraId="6F00B153" w14:textId="77777777" w:rsidR="00646901" w:rsidRPr="00646901" w:rsidRDefault="006F746C" w:rsidP="00646901">
            <w:pPr>
              <w:spacing w:after="0" w:line="240" w:lineRule="auto"/>
              <w:jc w:val="center"/>
              <w:rPr>
                <w:rFonts w:cs="Calibri"/>
                <w:color w:val="000000"/>
                <w:sz w:val="16"/>
                <w:szCs w:val="16"/>
              </w:rPr>
            </w:pPr>
            <w:r w:rsidRPr="00646901">
              <w:rPr>
                <w:rFonts w:cs="Calibri"/>
                <w:color w:val="000000"/>
                <w:sz w:val="16"/>
                <w:szCs w:val="16"/>
                <w:lang w:val="en"/>
              </w:rPr>
              <w:t>13.3%</w:t>
            </w:r>
          </w:p>
        </w:tc>
      </w:tr>
      <w:tr w:rsidR="006631FA" w14:paraId="5443A96E" w14:textId="77777777" w:rsidTr="00646901">
        <w:trPr>
          <w:trHeight w:val="20"/>
        </w:trPr>
        <w:tc>
          <w:tcPr>
            <w:tcW w:w="1456" w:type="dxa"/>
            <w:tcBorders>
              <w:top w:val="nil"/>
              <w:left w:val="single" w:sz="8" w:space="0" w:color="auto"/>
              <w:bottom w:val="single" w:sz="4" w:space="0" w:color="auto"/>
              <w:right w:val="single" w:sz="4" w:space="0" w:color="auto"/>
            </w:tcBorders>
            <w:noWrap/>
            <w:vAlign w:val="center"/>
            <w:hideMark/>
          </w:tcPr>
          <w:p w14:paraId="6F506A7F" w14:textId="77777777" w:rsidR="00646901" w:rsidRPr="00646901" w:rsidRDefault="006F746C" w:rsidP="00646901">
            <w:pPr>
              <w:spacing w:after="0" w:line="240" w:lineRule="auto"/>
              <w:rPr>
                <w:rFonts w:cstheme="majorHAnsi"/>
                <w:sz w:val="16"/>
                <w:szCs w:val="16"/>
              </w:rPr>
            </w:pPr>
            <w:r w:rsidRPr="00646901">
              <w:rPr>
                <w:rFonts w:cstheme="majorHAnsi"/>
                <w:sz w:val="16"/>
                <w:szCs w:val="16"/>
                <w:lang w:val="en"/>
              </w:rPr>
              <w:t>New</w:t>
            </w:r>
          </w:p>
        </w:tc>
        <w:tc>
          <w:tcPr>
            <w:tcW w:w="1457" w:type="dxa"/>
            <w:tcBorders>
              <w:top w:val="nil"/>
              <w:left w:val="nil"/>
              <w:bottom w:val="single" w:sz="4" w:space="0" w:color="auto"/>
              <w:right w:val="single" w:sz="4" w:space="0" w:color="auto"/>
            </w:tcBorders>
            <w:noWrap/>
            <w:vAlign w:val="center"/>
            <w:hideMark/>
          </w:tcPr>
          <w:p w14:paraId="7B1273C8" w14:textId="77777777" w:rsidR="00646901" w:rsidRPr="00646901" w:rsidRDefault="006F746C" w:rsidP="00646901">
            <w:pPr>
              <w:spacing w:after="0" w:line="240" w:lineRule="auto"/>
              <w:jc w:val="center"/>
              <w:rPr>
                <w:rFonts w:cs="Calibri"/>
                <w:bCs/>
                <w:color w:val="000000"/>
                <w:sz w:val="16"/>
                <w:szCs w:val="16"/>
              </w:rPr>
            </w:pPr>
            <w:r w:rsidRPr="00646901">
              <w:rPr>
                <w:rFonts w:cs="Calibri"/>
                <w:bCs/>
                <w:color w:val="000000"/>
                <w:sz w:val="16"/>
                <w:szCs w:val="16"/>
                <w:lang w:val="en"/>
              </w:rPr>
              <w:t>36.2</w:t>
            </w:r>
          </w:p>
        </w:tc>
        <w:tc>
          <w:tcPr>
            <w:tcW w:w="1456" w:type="dxa"/>
            <w:tcBorders>
              <w:top w:val="nil"/>
              <w:left w:val="nil"/>
              <w:bottom w:val="single" w:sz="4" w:space="0" w:color="auto"/>
              <w:right w:val="single" w:sz="4" w:space="0" w:color="auto"/>
            </w:tcBorders>
            <w:noWrap/>
            <w:vAlign w:val="center"/>
            <w:hideMark/>
          </w:tcPr>
          <w:p w14:paraId="0DF0C45C" w14:textId="77777777" w:rsidR="00646901" w:rsidRPr="00646901" w:rsidRDefault="006F746C" w:rsidP="00646901">
            <w:pPr>
              <w:spacing w:after="0" w:line="240" w:lineRule="auto"/>
              <w:jc w:val="center"/>
              <w:rPr>
                <w:rFonts w:cs="Calibri"/>
                <w:bCs/>
                <w:color w:val="000000"/>
                <w:sz w:val="16"/>
                <w:szCs w:val="16"/>
              </w:rPr>
            </w:pPr>
            <w:r w:rsidRPr="00646901">
              <w:rPr>
                <w:rFonts w:cs="Calibri"/>
                <w:bCs/>
                <w:color w:val="000000"/>
                <w:sz w:val="16"/>
                <w:szCs w:val="16"/>
                <w:lang w:val="en"/>
              </w:rPr>
              <w:t>32.5</w:t>
            </w:r>
          </w:p>
        </w:tc>
        <w:tc>
          <w:tcPr>
            <w:tcW w:w="1457" w:type="dxa"/>
            <w:tcBorders>
              <w:top w:val="nil"/>
              <w:left w:val="nil"/>
              <w:bottom w:val="single" w:sz="4" w:space="0" w:color="auto"/>
              <w:right w:val="single" w:sz="4" w:space="0" w:color="auto"/>
            </w:tcBorders>
            <w:noWrap/>
            <w:vAlign w:val="bottom"/>
            <w:hideMark/>
          </w:tcPr>
          <w:p w14:paraId="68A9A4E8" w14:textId="77777777" w:rsidR="00646901" w:rsidRPr="00646901" w:rsidRDefault="006F746C" w:rsidP="00646901">
            <w:pPr>
              <w:spacing w:after="0" w:line="240" w:lineRule="auto"/>
              <w:jc w:val="center"/>
              <w:rPr>
                <w:rFonts w:cs="Calibri"/>
                <w:color w:val="000000"/>
                <w:sz w:val="16"/>
                <w:szCs w:val="16"/>
              </w:rPr>
            </w:pPr>
            <w:r w:rsidRPr="00646901">
              <w:rPr>
                <w:rFonts w:cs="Calibri"/>
                <w:color w:val="000000"/>
                <w:sz w:val="16"/>
                <w:szCs w:val="16"/>
                <w:lang w:val="en"/>
              </w:rPr>
              <w:t>-10.3%</w:t>
            </w:r>
          </w:p>
        </w:tc>
        <w:tc>
          <w:tcPr>
            <w:tcW w:w="1456" w:type="dxa"/>
            <w:tcBorders>
              <w:top w:val="nil"/>
              <w:left w:val="nil"/>
              <w:bottom w:val="single" w:sz="4" w:space="0" w:color="auto"/>
              <w:right w:val="single" w:sz="4" w:space="0" w:color="auto"/>
            </w:tcBorders>
            <w:noWrap/>
            <w:vAlign w:val="center"/>
            <w:hideMark/>
          </w:tcPr>
          <w:p w14:paraId="4F284DEB" w14:textId="77777777" w:rsidR="00646901" w:rsidRPr="00646901" w:rsidRDefault="006F746C" w:rsidP="00646901">
            <w:pPr>
              <w:spacing w:after="0" w:line="240" w:lineRule="auto"/>
              <w:jc w:val="center"/>
              <w:rPr>
                <w:rFonts w:cs="Calibri"/>
                <w:bCs/>
                <w:color w:val="000000"/>
                <w:sz w:val="16"/>
                <w:szCs w:val="16"/>
              </w:rPr>
            </w:pPr>
            <w:r w:rsidRPr="00646901">
              <w:rPr>
                <w:rFonts w:cs="Calibri"/>
                <w:bCs/>
                <w:color w:val="000000"/>
                <w:sz w:val="16"/>
                <w:szCs w:val="16"/>
                <w:lang w:val="en"/>
              </w:rPr>
              <w:t>13.0</w:t>
            </w:r>
          </w:p>
        </w:tc>
        <w:tc>
          <w:tcPr>
            <w:tcW w:w="1457" w:type="dxa"/>
            <w:tcBorders>
              <w:top w:val="nil"/>
              <w:left w:val="nil"/>
              <w:bottom w:val="single" w:sz="4" w:space="0" w:color="auto"/>
              <w:right w:val="single" w:sz="4" w:space="0" w:color="auto"/>
            </w:tcBorders>
            <w:noWrap/>
            <w:vAlign w:val="center"/>
            <w:hideMark/>
          </w:tcPr>
          <w:p w14:paraId="584210F4" w14:textId="77777777" w:rsidR="00646901" w:rsidRPr="00646901" w:rsidRDefault="006F746C" w:rsidP="00646901">
            <w:pPr>
              <w:spacing w:after="0" w:line="240" w:lineRule="auto"/>
              <w:jc w:val="center"/>
              <w:rPr>
                <w:rFonts w:cs="Calibri"/>
                <w:bCs/>
                <w:color w:val="000000"/>
                <w:sz w:val="16"/>
                <w:szCs w:val="16"/>
              </w:rPr>
            </w:pPr>
            <w:r w:rsidRPr="00646901">
              <w:rPr>
                <w:rFonts w:cs="Calibri"/>
                <w:bCs/>
                <w:color w:val="000000"/>
                <w:sz w:val="16"/>
                <w:szCs w:val="16"/>
                <w:lang w:val="en"/>
              </w:rPr>
              <w:t>9.6</w:t>
            </w:r>
          </w:p>
        </w:tc>
        <w:tc>
          <w:tcPr>
            <w:tcW w:w="1457" w:type="dxa"/>
            <w:tcBorders>
              <w:top w:val="nil"/>
              <w:left w:val="nil"/>
              <w:bottom w:val="single" w:sz="4" w:space="0" w:color="auto"/>
              <w:right w:val="single" w:sz="4" w:space="0" w:color="auto"/>
            </w:tcBorders>
            <w:noWrap/>
            <w:vAlign w:val="bottom"/>
            <w:hideMark/>
          </w:tcPr>
          <w:p w14:paraId="79913FA6" w14:textId="77777777" w:rsidR="00646901" w:rsidRPr="00646901" w:rsidRDefault="006F746C" w:rsidP="00646901">
            <w:pPr>
              <w:spacing w:after="0" w:line="240" w:lineRule="auto"/>
              <w:jc w:val="center"/>
              <w:rPr>
                <w:rFonts w:cs="Calibri"/>
                <w:color w:val="000000"/>
                <w:sz w:val="16"/>
                <w:szCs w:val="16"/>
              </w:rPr>
            </w:pPr>
            <w:r w:rsidRPr="00646901">
              <w:rPr>
                <w:rFonts w:cs="Calibri"/>
                <w:color w:val="000000"/>
                <w:sz w:val="16"/>
                <w:szCs w:val="16"/>
                <w:lang w:val="en"/>
              </w:rPr>
              <w:t>-26.2%</w:t>
            </w:r>
          </w:p>
        </w:tc>
      </w:tr>
      <w:tr w:rsidR="006631FA" w14:paraId="7C97B475" w14:textId="77777777" w:rsidTr="00646901">
        <w:trPr>
          <w:trHeight w:val="20"/>
        </w:trPr>
        <w:tc>
          <w:tcPr>
            <w:tcW w:w="1456" w:type="dxa"/>
            <w:tcBorders>
              <w:top w:val="nil"/>
              <w:left w:val="single" w:sz="8" w:space="0" w:color="auto"/>
              <w:bottom w:val="single" w:sz="8" w:space="0" w:color="auto"/>
              <w:right w:val="single" w:sz="4" w:space="0" w:color="auto"/>
            </w:tcBorders>
            <w:noWrap/>
            <w:vAlign w:val="center"/>
            <w:hideMark/>
          </w:tcPr>
          <w:p w14:paraId="42C7D0FB" w14:textId="77777777" w:rsidR="00646901" w:rsidRPr="00646901" w:rsidRDefault="006F746C" w:rsidP="00646901">
            <w:pPr>
              <w:spacing w:after="0" w:line="240" w:lineRule="auto"/>
              <w:rPr>
                <w:rFonts w:cstheme="majorHAnsi"/>
                <w:b/>
                <w:sz w:val="16"/>
                <w:szCs w:val="16"/>
              </w:rPr>
            </w:pPr>
            <w:r w:rsidRPr="00646901">
              <w:rPr>
                <w:rFonts w:cstheme="majorHAnsi"/>
                <w:b/>
                <w:sz w:val="16"/>
                <w:szCs w:val="16"/>
                <w:lang w:val="en"/>
              </w:rPr>
              <w:t>Total</w:t>
            </w:r>
          </w:p>
        </w:tc>
        <w:tc>
          <w:tcPr>
            <w:tcW w:w="1457" w:type="dxa"/>
            <w:tcBorders>
              <w:top w:val="nil"/>
              <w:left w:val="nil"/>
              <w:bottom w:val="single" w:sz="8" w:space="0" w:color="auto"/>
              <w:right w:val="single" w:sz="4" w:space="0" w:color="auto"/>
            </w:tcBorders>
            <w:noWrap/>
            <w:vAlign w:val="center"/>
            <w:hideMark/>
          </w:tcPr>
          <w:p w14:paraId="06A8F5DE" w14:textId="77777777" w:rsidR="00646901" w:rsidRPr="00646901" w:rsidRDefault="006F746C" w:rsidP="00646901">
            <w:pPr>
              <w:spacing w:after="0" w:line="240" w:lineRule="auto"/>
              <w:jc w:val="center"/>
              <w:rPr>
                <w:rFonts w:cs="Calibri"/>
                <w:b/>
                <w:bCs/>
                <w:color w:val="000000"/>
                <w:sz w:val="16"/>
                <w:szCs w:val="16"/>
              </w:rPr>
            </w:pPr>
            <w:r w:rsidRPr="00646901">
              <w:rPr>
                <w:rFonts w:cs="Calibri"/>
                <w:b/>
                <w:bCs/>
                <w:color w:val="000000"/>
                <w:sz w:val="16"/>
                <w:szCs w:val="16"/>
                <w:lang w:val="en"/>
              </w:rPr>
              <w:t>45.6</w:t>
            </w:r>
          </w:p>
        </w:tc>
        <w:tc>
          <w:tcPr>
            <w:tcW w:w="1456" w:type="dxa"/>
            <w:tcBorders>
              <w:top w:val="nil"/>
              <w:left w:val="nil"/>
              <w:bottom w:val="single" w:sz="8" w:space="0" w:color="auto"/>
              <w:right w:val="single" w:sz="4" w:space="0" w:color="auto"/>
            </w:tcBorders>
            <w:noWrap/>
            <w:vAlign w:val="center"/>
            <w:hideMark/>
          </w:tcPr>
          <w:p w14:paraId="1AED0078" w14:textId="77777777" w:rsidR="00646901" w:rsidRPr="00646901" w:rsidRDefault="006F746C" w:rsidP="00646901">
            <w:pPr>
              <w:spacing w:after="0" w:line="240" w:lineRule="auto"/>
              <w:jc w:val="center"/>
              <w:rPr>
                <w:rFonts w:cs="Calibri"/>
                <w:b/>
                <w:bCs/>
                <w:color w:val="000000"/>
                <w:sz w:val="16"/>
                <w:szCs w:val="16"/>
              </w:rPr>
            </w:pPr>
            <w:r w:rsidRPr="00646901">
              <w:rPr>
                <w:rFonts w:cs="Calibri"/>
                <w:b/>
                <w:bCs/>
                <w:color w:val="000000"/>
                <w:sz w:val="16"/>
                <w:szCs w:val="16"/>
                <w:lang w:val="en"/>
              </w:rPr>
              <w:t>44.9</w:t>
            </w:r>
          </w:p>
        </w:tc>
        <w:tc>
          <w:tcPr>
            <w:tcW w:w="1457" w:type="dxa"/>
            <w:tcBorders>
              <w:top w:val="nil"/>
              <w:left w:val="nil"/>
              <w:bottom w:val="single" w:sz="8" w:space="0" w:color="auto"/>
              <w:right w:val="single" w:sz="4" w:space="0" w:color="auto"/>
            </w:tcBorders>
            <w:noWrap/>
            <w:vAlign w:val="bottom"/>
            <w:hideMark/>
          </w:tcPr>
          <w:p w14:paraId="1137C5A0" w14:textId="77777777" w:rsidR="00646901" w:rsidRPr="00646901" w:rsidRDefault="006F746C" w:rsidP="00646901">
            <w:pPr>
              <w:spacing w:after="0" w:line="240" w:lineRule="auto"/>
              <w:jc w:val="center"/>
              <w:rPr>
                <w:rFonts w:cs="Calibri"/>
                <w:b/>
                <w:color w:val="000000"/>
                <w:sz w:val="16"/>
                <w:szCs w:val="16"/>
              </w:rPr>
            </w:pPr>
            <w:r w:rsidRPr="00646901">
              <w:rPr>
                <w:rFonts w:cs="Calibri"/>
                <w:b/>
                <w:color w:val="000000"/>
                <w:sz w:val="16"/>
                <w:szCs w:val="16"/>
                <w:lang w:val="en"/>
              </w:rPr>
              <w:t>-1.5%</w:t>
            </w:r>
          </w:p>
        </w:tc>
        <w:tc>
          <w:tcPr>
            <w:tcW w:w="1456" w:type="dxa"/>
            <w:tcBorders>
              <w:top w:val="nil"/>
              <w:left w:val="nil"/>
              <w:bottom w:val="single" w:sz="8" w:space="0" w:color="auto"/>
              <w:right w:val="single" w:sz="4" w:space="0" w:color="auto"/>
            </w:tcBorders>
            <w:noWrap/>
            <w:vAlign w:val="center"/>
            <w:hideMark/>
          </w:tcPr>
          <w:p w14:paraId="23A55049" w14:textId="77777777" w:rsidR="00646901" w:rsidRPr="00646901" w:rsidRDefault="006F746C" w:rsidP="00646901">
            <w:pPr>
              <w:spacing w:after="0" w:line="240" w:lineRule="auto"/>
              <w:jc w:val="center"/>
              <w:rPr>
                <w:rFonts w:cs="Calibri"/>
                <w:b/>
                <w:bCs/>
                <w:color w:val="000000"/>
                <w:sz w:val="16"/>
                <w:szCs w:val="16"/>
              </w:rPr>
            </w:pPr>
            <w:r w:rsidRPr="00646901">
              <w:rPr>
                <w:rFonts w:cs="Calibri"/>
                <w:b/>
                <w:bCs/>
                <w:color w:val="000000"/>
                <w:sz w:val="16"/>
                <w:szCs w:val="16"/>
                <w:lang w:val="en"/>
              </w:rPr>
              <w:t>15.9</w:t>
            </w:r>
          </w:p>
        </w:tc>
        <w:tc>
          <w:tcPr>
            <w:tcW w:w="1457" w:type="dxa"/>
            <w:tcBorders>
              <w:top w:val="nil"/>
              <w:left w:val="nil"/>
              <w:bottom w:val="single" w:sz="8" w:space="0" w:color="auto"/>
              <w:right w:val="single" w:sz="4" w:space="0" w:color="auto"/>
            </w:tcBorders>
            <w:noWrap/>
            <w:vAlign w:val="center"/>
            <w:hideMark/>
          </w:tcPr>
          <w:p w14:paraId="1805CD19" w14:textId="77777777" w:rsidR="00646901" w:rsidRPr="00646901" w:rsidRDefault="006F746C" w:rsidP="00646901">
            <w:pPr>
              <w:spacing w:after="0" w:line="240" w:lineRule="auto"/>
              <w:jc w:val="center"/>
              <w:rPr>
                <w:rFonts w:cs="Calibri"/>
                <w:b/>
                <w:bCs/>
                <w:color w:val="000000"/>
                <w:sz w:val="16"/>
                <w:szCs w:val="16"/>
              </w:rPr>
            </w:pPr>
            <w:r w:rsidRPr="00646901">
              <w:rPr>
                <w:rFonts w:cs="Calibri"/>
                <w:b/>
                <w:bCs/>
                <w:color w:val="000000"/>
                <w:sz w:val="16"/>
                <w:szCs w:val="16"/>
                <w:lang w:val="en"/>
              </w:rPr>
              <w:t>12.9</w:t>
            </w:r>
          </w:p>
        </w:tc>
        <w:tc>
          <w:tcPr>
            <w:tcW w:w="1457" w:type="dxa"/>
            <w:tcBorders>
              <w:top w:val="nil"/>
              <w:left w:val="nil"/>
              <w:bottom w:val="single" w:sz="8" w:space="0" w:color="auto"/>
              <w:right w:val="single" w:sz="4" w:space="0" w:color="auto"/>
            </w:tcBorders>
            <w:noWrap/>
            <w:vAlign w:val="bottom"/>
            <w:hideMark/>
          </w:tcPr>
          <w:p w14:paraId="319A03FC" w14:textId="77777777" w:rsidR="00646901" w:rsidRPr="00646901" w:rsidRDefault="006F746C" w:rsidP="00646901">
            <w:pPr>
              <w:spacing w:after="0" w:line="240" w:lineRule="auto"/>
              <w:jc w:val="center"/>
              <w:rPr>
                <w:rFonts w:cs="Calibri"/>
                <w:b/>
                <w:color w:val="000000"/>
                <w:sz w:val="16"/>
                <w:szCs w:val="16"/>
              </w:rPr>
            </w:pPr>
            <w:r w:rsidRPr="00646901">
              <w:rPr>
                <w:rFonts w:cs="Calibri"/>
                <w:b/>
                <w:color w:val="000000"/>
                <w:sz w:val="16"/>
                <w:szCs w:val="16"/>
                <w:lang w:val="en"/>
              </w:rPr>
              <w:t>-19.1%</w:t>
            </w:r>
          </w:p>
        </w:tc>
      </w:tr>
    </w:tbl>
    <w:p w14:paraId="62F2EB81" w14:textId="77777777" w:rsidR="00646901" w:rsidRDefault="006F746C" w:rsidP="00646901">
      <w:pPr>
        <w:spacing w:after="0" w:line="240" w:lineRule="auto"/>
        <w:jc w:val="both"/>
        <w:rPr>
          <w:rFonts w:cstheme="majorHAnsi"/>
          <w:sz w:val="16"/>
          <w:szCs w:val="16"/>
        </w:rPr>
      </w:pPr>
      <w:r w:rsidRPr="00646901">
        <w:rPr>
          <w:rFonts w:cstheme="majorHAnsi"/>
          <w:sz w:val="16"/>
          <w:szCs w:val="16"/>
          <w:lang w:val="en"/>
        </w:rPr>
        <w:t xml:space="preserve">Data source: NAPI  </w:t>
      </w:r>
    </w:p>
    <w:p w14:paraId="1C41AF93" w14:textId="77777777" w:rsidR="00646901" w:rsidRPr="00646901" w:rsidRDefault="006F746C" w:rsidP="00646901">
      <w:pPr>
        <w:spacing w:after="0" w:line="240" w:lineRule="auto"/>
        <w:jc w:val="both"/>
        <w:rPr>
          <w:rFonts w:cstheme="majorHAnsi"/>
          <w:sz w:val="16"/>
          <w:szCs w:val="16"/>
        </w:rPr>
      </w:pPr>
      <w:r w:rsidRPr="00646901">
        <w:rPr>
          <w:rFonts w:cstheme="majorHAnsi"/>
          <w:sz w:val="16"/>
          <w:szCs w:val="16"/>
          <w:lang w:val="en"/>
        </w:rPr>
        <w:t xml:space="preserve">* operational and financial leasing </w:t>
      </w:r>
    </w:p>
    <w:p w14:paraId="1EF9499C" w14:textId="77777777" w:rsidR="00DD230D" w:rsidRPr="00DD230D" w:rsidRDefault="00DD230D" w:rsidP="00DD230D">
      <w:pPr>
        <w:spacing w:after="0" w:line="240" w:lineRule="auto"/>
        <w:rPr>
          <w:rFonts w:eastAsia="Times New Roman" w:cstheme="majorHAnsi"/>
          <w:sz w:val="16"/>
          <w:szCs w:val="16"/>
          <w:lang w:eastAsia="ru-RU"/>
        </w:rPr>
      </w:pPr>
    </w:p>
    <w:p w14:paraId="047E2C06" w14:textId="77777777" w:rsidR="0068490E" w:rsidRPr="008B0658" w:rsidRDefault="0068490E" w:rsidP="00FA4FD9">
      <w:pPr>
        <w:spacing w:after="0"/>
        <w:rPr>
          <w:rFonts w:eastAsia="Calibri" w:cs="Times New Roman"/>
          <w:bCs/>
          <w:color w:val="000000"/>
          <w:sz w:val="16"/>
          <w:szCs w:val="16"/>
          <w:lang w:val="en-US"/>
        </w:rPr>
      </w:pPr>
    </w:p>
    <w:sectPr w:rsidR="0068490E" w:rsidRPr="008B0658" w:rsidSect="00F62472">
      <w:headerReference w:type="default" r:id="rId8"/>
      <w:pgSz w:w="11906" w:h="16838"/>
      <w:pgMar w:top="709"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B13AC" w14:textId="77777777" w:rsidR="00803B0C" w:rsidRDefault="00803B0C">
      <w:pPr>
        <w:spacing w:after="0" w:line="240" w:lineRule="auto"/>
      </w:pPr>
      <w:r>
        <w:separator/>
      </w:r>
    </w:p>
  </w:endnote>
  <w:endnote w:type="continuationSeparator" w:id="0">
    <w:p w14:paraId="5F7B64CA" w14:textId="77777777" w:rsidR="00803B0C" w:rsidRDefault="0080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CC"/>
    <w:family w:val="auto"/>
    <w:pitch w:val="variable"/>
    <w:sig w:usb0="00000201" w:usb1="00000003" w:usb2="00000000" w:usb3="00000000" w:csb0="00000197"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tserrat Medium">
    <w:altName w:val="Montserrat Medium"/>
    <w:charset w:val="CC"/>
    <w:family w:val="auto"/>
    <w:pitch w:val="variable"/>
    <w:sig w:usb0="00000201" w:usb1="00000003" w:usb2="00000000" w:usb3="00000000" w:csb0="00000197"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75A63" w14:textId="77777777" w:rsidR="00803B0C" w:rsidRDefault="00803B0C">
      <w:pPr>
        <w:spacing w:after="0" w:line="240" w:lineRule="auto"/>
      </w:pPr>
      <w:r>
        <w:separator/>
      </w:r>
    </w:p>
  </w:footnote>
  <w:footnote w:type="continuationSeparator" w:id="0">
    <w:p w14:paraId="32433744" w14:textId="77777777" w:rsidR="00803B0C" w:rsidRDefault="00803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2F0E" w14:textId="72DBD279" w:rsidR="00E34D0C" w:rsidRPr="00831A35" w:rsidRDefault="006F746C" w:rsidP="00F62472">
    <w:pPr>
      <w:pStyle w:val="a3"/>
      <w:tabs>
        <w:tab w:val="clear" w:pos="9355"/>
        <w:tab w:val="right" w:pos="9900"/>
      </w:tabs>
      <w:rPr>
        <w:sz w:val="18"/>
        <w:szCs w:val="18"/>
      </w:rPr>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3465"/>
    <w:multiLevelType w:val="hybridMultilevel"/>
    <w:tmpl w:val="8E665BCC"/>
    <w:lvl w:ilvl="0" w:tplc="029C7946">
      <w:start w:val="1"/>
      <w:numFmt w:val="bullet"/>
      <w:lvlText w:val=""/>
      <w:lvlJc w:val="left"/>
      <w:pPr>
        <w:ind w:left="720" w:hanging="360"/>
      </w:pPr>
      <w:rPr>
        <w:rFonts w:ascii="Symbol" w:hAnsi="Symbol" w:hint="default"/>
      </w:rPr>
    </w:lvl>
    <w:lvl w:ilvl="1" w:tplc="0FC67050" w:tentative="1">
      <w:start w:val="1"/>
      <w:numFmt w:val="bullet"/>
      <w:lvlText w:val="o"/>
      <w:lvlJc w:val="left"/>
      <w:pPr>
        <w:ind w:left="1440" w:hanging="360"/>
      </w:pPr>
      <w:rPr>
        <w:rFonts w:ascii="Courier New" w:hAnsi="Courier New" w:cs="Courier New" w:hint="default"/>
      </w:rPr>
    </w:lvl>
    <w:lvl w:ilvl="2" w:tplc="1DEAEC26" w:tentative="1">
      <w:start w:val="1"/>
      <w:numFmt w:val="bullet"/>
      <w:lvlText w:val=""/>
      <w:lvlJc w:val="left"/>
      <w:pPr>
        <w:ind w:left="2160" w:hanging="360"/>
      </w:pPr>
      <w:rPr>
        <w:rFonts w:ascii="Wingdings" w:hAnsi="Wingdings" w:hint="default"/>
      </w:rPr>
    </w:lvl>
    <w:lvl w:ilvl="3" w:tplc="0D2E057C" w:tentative="1">
      <w:start w:val="1"/>
      <w:numFmt w:val="bullet"/>
      <w:lvlText w:val=""/>
      <w:lvlJc w:val="left"/>
      <w:pPr>
        <w:ind w:left="2880" w:hanging="360"/>
      </w:pPr>
      <w:rPr>
        <w:rFonts w:ascii="Symbol" w:hAnsi="Symbol" w:hint="default"/>
      </w:rPr>
    </w:lvl>
    <w:lvl w:ilvl="4" w:tplc="B5C6223C" w:tentative="1">
      <w:start w:val="1"/>
      <w:numFmt w:val="bullet"/>
      <w:lvlText w:val="o"/>
      <w:lvlJc w:val="left"/>
      <w:pPr>
        <w:ind w:left="3600" w:hanging="360"/>
      </w:pPr>
      <w:rPr>
        <w:rFonts w:ascii="Courier New" w:hAnsi="Courier New" w:cs="Courier New" w:hint="default"/>
      </w:rPr>
    </w:lvl>
    <w:lvl w:ilvl="5" w:tplc="BCD259A0" w:tentative="1">
      <w:start w:val="1"/>
      <w:numFmt w:val="bullet"/>
      <w:lvlText w:val=""/>
      <w:lvlJc w:val="left"/>
      <w:pPr>
        <w:ind w:left="4320" w:hanging="360"/>
      </w:pPr>
      <w:rPr>
        <w:rFonts w:ascii="Wingdings" w:hAnsi="Wingdings" w:hint="default"/>
      </w:rPr>
    </w:lvl>
    <w:lvl w:ilvl="6" w:tplc="B686A200" w:tentative="1">
      <w:start w:val="1"/>
      <w:numFmt w:val="bullet"/>
      <w:lvlText w:val=""/>
      <w:lvlJc w:val="left"/>
      <w:pPr>
        <w:ind w:left="5040" w:hanging="360"/>
      </w:pPr>
      <w:rPr>
        <w:rFonts w:ascii="Symbol" w:hAnsi="Symbol" w:hint="default"/>
      </w:rPr>
    </w:lvl>
    <w:lvl w:ilvl="7" w:tplc="86A4A820" w:tentative="1">
      <w:start w:val="1"/>
      <w:numFmt w:val="bullet"/>
      <w:lvlText w:val="o"/>
      <w:lvlJc w:val="left"/>
      <w:pPr>
        <w:ind w:left="5760" w:hanging="360"/>
      </w:pPr>
      <w:rPr>
        <w:rFonts w:ascii="Courier New" w:hAnsi="Courier New" w:cs="Courier New" w:hint="default"/>
      </w:rPr>
    </w:lvl>
    <w:lvl w:ilvl="8" w:tplc="562408E4" w:tentative="1">
      <w:start w:val="1"/>
      <w:numFmt w:val="bullet"/>
      <w:lvlText w:val=""/>
      <w:lvlJc w:val="left"/>
      <w:pPr>
        <w:ind w:left="6480" w:hanging="360"/>
      </w:pPr>
      <w:rPr>
        <w:rFonts w:ascii="Wingdings" w:hAnsi="Wingdings" w:hint="default"/>
      </w:rPr>
    </w:lvl>
  </w:abstractNum>
  <w:abstractNum w:abstractNumId="1" w15:restartNumberingAfterBreak="0">
    <w:nsid w:val="1D405F70"/>
    <w:multiLevelType w:val="hybridMultilevel"/>
    <w:tmpl w:val="1436A220"/>
    <w:lvl w:ilvl="0" w:tplc="74BCE338">
      <w:start w:val="1"/>
      <w:numFmt w:val="bullet"/>
      <w:lvlText w:val=""/>
      <w:lvlJc w:val="left"/>
      <w:pPr>
        <w:ind w:left="720" w:hanging="360"/>
      </w:pPr>
      <w:rPr>
        <w:rFonts w:ascii="Symbol" w:hAnsi="Symbol" w:hint="default"/>
      </w:rPr>
    </w:lvl>
    <w:lvl w:ilvl="1" w:tplc="782EE2DC" w:tentative="1">
      <w:start w:val="1"/>
      <w:numFmt w:val="bullet"/>
      <w:lvlText w:val="o"/>
      <w:lvlJc w:val="left"/>
      <w:pPr>
        <w:ind w:left="1440" w:hanging="360"/>
      </w:pPr>
      <w:rPr>
        <w:rFonts w:ascii="Courier New" w:hAnsi="Courier New" w:cs="Courier New" w:hint="default"/>
      </w:rPr>
    </w:lvl>
    <w:lvl w:ilvl="2" w:tplc="C9F67DA0" w:tentative="1">
      <w:start w:val="1"/>
      <w:numFmt w:val="bullet"/>
      <w:lvlText w:val=""/>
      <w:lvlJc w:val="left"/>
      <w:pPr>
        <w:ind w:left="2160" w:hanging="360"/>
      </w:pPr>
      <w:rPr>
        <w:rFonts w:ascii="Wingdings" w:hAnsi="Wingdings" w:hint="default"/>
      </w:rPr>
    </w:lvl>
    <w:lvl w:ilvl="3" w:tplc="CF988C90" w:tentative="1">
      <w:start w:val="1"/>
      <w:numFmt w:val="bullet"/>
      <w:lvlText w:val=""/>
      <w:lvlJc w:val="left"/>
      <w:pPr>
        <w:ind w:left="2880" w:hanging="360"/>
      </w:pPr>
      <w:rPr>
        <w:rFonts w:ascii="Symbol" w:hAnsi="Symbol" w:hint="default"/>
      </w:rPr>
    </w:lvl>
    <w:lvl w:ilvl="4" w:tplc="F028F4A4" w:tentative="1">
      <w:start w:val="1"/>
      <w:numFmt w:val="bullet"/>
      <w:lvlText w:val="o"/>
      <w:lvlJc w:val="left"/>
      <w:pPr>
        <w:ind w:left="3600" w:hanging="360"/>
      </w:pPr>
      <w:rPr>
        <w:rFonts w:ascii="Courier New" w:hAnsi="Courier New" w:cs="Courier New" w:hint="default"/>
      </w:rPr>
    </w:lvl>
    <w:lvl w:ilvl="5" w:tplc="C06A23D0" w:tentative="1">
      <w:start w:val="1"/>
      <w:numFmt w:val="bullet"/>
      <w:lvlText w:val=""/>
      <w:lvlJc w:val="left"/>
      <w:pPr>
        <w:ind w:left="4320" w:hanging="360"/>
      </w:pPr>
      <w:rPr>
        <w:rFonts w:ascii="Wingdings" w:hAnsi="Wingdings" w:hint="default"/>
      </w:rPr>
    </w:lvl>
    <w:lvl w:ilvl="6" w:tplc="49129B20" w:tentative="1">
      <w:start w:val="1"/>
      <w:numFmt w:val="bullet"/>
      <w:lvlText w:val=""/>
      <w:lvlJc w:val="left"/>
      <w:pPr>
        <w:ind w:left="5040" w:hanging="360"/>
      </w:pPr>
      <w:rPr>
        <w:rFonts w:ascii="Symbol" w:hAnsi="Symbol" w:hint="default"/>
      </w:rPr>
    </w:lvl>
    <w:lvl w:ilvl="7" w:tplc="BFC6C14E" w:tentative="1">
      <w:start w:val="1"/>
      <w:numFmt w:val="bullet"/>
      <w:lvlText w:val="o"/>
      <w:lvlJc w:val="left"/>
      <w:pPr>
        <w:ind w:left="5760" w:hanging="360"/>
      </w:pPr>
      <w:rPr>
        <w:rFonts w:ascii="Courier New" w:hAnsi="Courier New" w:cs="Courier New" w:hint="default"/>
      </w:rPr>
    </w:lvl>
    <w:lvl w:ilvl="8" w:tplc="6E703208" w:tentative="1">
      <w:start w:val="1"/>
      <w:numFmt w:val="bullet"/>
      <w:lvlText w:val=""/>
      <w:lvlJc w:val="left"/>
      <w:pPr>
        <w:ind w:left="6480" w:hanging="360"/>
      </w:pPr>
      <w:rPr>
        <w:rFonts w:ascii="Wingdings" w:hAnsi="Wingdings" w:hint="default"/>
      </w:rPr>
    </w:lvl>
  </w:abstractNum>
  <w:abstractNum w:abstractNumId="2" w15:restartNumberingAfterBreak="0">
    <w:nsid w:val="1F7F7DF1"/>
    <w:multiLevelType w:val="hybridMultilevel"/>
    <w:tmpl w:val="C344909C"/>
    <w:lvl w:ilvl="0" w:tplc="2BC489E4">
      <w:start w:val="1"/>
      <w:numFmt w:val="bullet"/>
      <w:lvlText w:val=""/>
      <w:lvlJc w:val="left"/>
      <w:pPr>
        <w:ind w:left="720" w:hanging="360"/>
      </w:pPr>
      <w:rPr>
        <w:rFonts w:ascii="Symbol" w:hAnsi="Symbol" w:hint="default"/>
      </w:rPr>
    </w:lvl>
    <w:lvl w:ilvl="1" w:tplc="67220F2C" w:tentative="1">
      <w:start w:val="1"/>
      <w:numFmt w:val="bullet"/>
      <w:lvlText w:val="o"/>
      <w:lvlJc w:val="left"/>
      <w:pPr>
        <w:ind w:left="1440" w:hanging="360"/>
      </w:pPr>
      <w:rPr>
        <w:rFonts w:ascii="Courier New" w:hAnsi="Courier New" w:cs="Courier New" w:hint="default"/>
      </w:rPr>
    </w:lvl>
    <w:lvl w:ilvl="2" w:tplc="5FF846BA" w:tentative="1">
      <w:start w:val="1"/>
      <w:numFmt w:val="bullet"/>
      <w:lvlText w:val=""/>
      <w:lvlJc w:val="left"/>
      <w:pPr>
        <w:ind w:left="2160" w:hanging="360"/>
      </w:pPr>
      <w:rPr>
        <w:rFonts w:ascii="Wingdings" w:hAnsi="Wingdings" w:hint="default"/>
      </w:rPr>
    </w:lvl>
    <w:lvl w:ilvl="3" w:tplc="DB12D4F4" w:tentative="1">
      <w:start w:val="1"/>
      <w:numFmt w:val="bullet"/>
      <w:lvlText w:val=""/>
      <w:lvlJc w:val="left"/>
      <w:pPr>
        <w:ind w:left="2880" w:hanging="360"/>
      </w:pPr>
      <w:rPr>
        <w:rFonts w:ascii="Symbol" w:hAnsi="Symbol" w:hint="default"/>
      </w:rPr>
    </w:lvl>
    <w:lvl w:ilvl="4" w:tplc="253261E4" w:tentative="1">
      <w:start w:val="1"/>
      <w:numFmt w:val="bullet"/>
      <w:lvlText w:val="o"/>
      <w:lvlJc w:val="left"/>
      <w:pPr>
        <w:ind w:left="3600" w:hanging="360"/>
      </w:pPr>
      <w:rPr>
        <w:rFonts w:ascii="Courier New" w:hAnsi="Courier New" w:cs="Courier New" w:hint="default"/>
      </w:rPr>
    </w:lvl>
    <w:lvl w:ilvl="5" w:tplc="D1BA6A28" w:tentative="1">
      <w:start w:val="1"/>
      <w:numFmt w:val="bullet"/>
      <w:lvlText w:val=""/>
      <w:lvlJc w:val="left"/>
      <w:pPr>
        <w:ind w:left="4320" w:hanging="360"/>
      </w:pPr>
      <w:rPr>
        <w:rFonts w:ascii="Wingdings" w:hAnsi="Wingdings" w:hint="default"/>
      </w:rPr>
    </w:lvl>
    <w:lvl w:ilvl="6" w:tplc="EB408DCA" w:tentative="1">
      <w:start w:val="1"/>
      <w:numFmt w:val="bullet"/>
      <w:lvlText w:val=""/>
      <w:lvlJc w:val="left"/>
      <w:pPr>
        <w:ind w:left="5040" w:hanging="360"/>
      </w:pPr>
      <w:rPr>
        <w:rFonts w:ascii="Symbol" w:hAnsi="Symbol" w:hint="default"/>
      </w:rPr>
    </w:lvl>
    <w:lvl w:ilvl="7" w:tplc="1B783EB0" w:tentative="1">
      <w:start w:val="1"/>
      <w:numFmt w:val="bullet"/>
      <w:lvlText w:val="o"/>
      <w:lvlJc w:val="left"/>
      <w:pPr>
        <w:ind w:left="5760" w:hanging="360"/>
      </w:pPr>
      <w:rPr>
        <w:rFonts w:ascii="Courier New" w:hAnsi="Courier New" w:cs="Courier New" w:hint="default"/>
      </w:rPr>
    </w:lvl>
    <w:lvl w:ilvl="8" w:tplc="741CB162" w:tentative="1">
      <w:start w:val="1"/>
      <w:numFmt w:val="bullet"/>
      <w:lvlText w:val=""/>
      <w:lvlJc w:val="left"/>
      <w:pPr>
        <w:ind w:left="6480" w:hanging="360"/>
      </w:pPr>
      <w:rPr>
        <w:rFonts w:ascii="Wingdings" w:hAnsi="Wingdings" w:hint="default"/>
      </w:rPr>
    </w:lvl>
  </w:abstractNum>
  <w:abstractNum w:abstractNumId="3" w15:restartNumberingAfterBreak="0">
    <w:nsid w:val="36B150ED"/>
    <w:multiLevelType w:val="hybridMultilevel"/>
    <w:tmpl w:val="F9CEDCD6"/>
    <w:lvl w:ilvl="0" w:tplc="FEEAF306">
      <w:start w:val="1"/>
      <w:numFmt w:val="bullet"/>
      <w:lvlText w:val=""/>
      <w:lvlJc w:val="left"/>
      <w:pPr>
        <w:ind w:left="765" w:hanging="360"/>
      </w:pPr>
      <w:rPr>
        <w:rFonts w:ascii="Wingdings" w:hAnsi="Wingdings" w:hint="default"/>
      </w:rPr>
    </w:lvl>
    <w:lvl w:ilvl="1" w:tplc="B91019BC" w:tentative="1">
      <w:start w:val="1"/>
      <w:numFmt w:val="bullet"/>
      <w:lvlText w:val="o"/>
      <w:lvlJc w:val="left"/>
      <w:pPr>
        <w:ind w:left="1485" w:hanging="360"/>
      </w:pPr>
      <w:rPr>
        <w:rFonts w:ascii="Courier New" w:hAnsi="Courier New" w:cs="Courier New" w:hint="default"/>
      </w:rPr>
    </w:lvl>
    <w:lvl w:ilvl="2" w:tplc="A15009BC" w:tentative="1">
      <w:start w:val="1"/>
      <w:numFmt w:val="bullet"/>
      <w:lvlText w:val=""/>
      <w:lvlJc w:val="left"/>
      <w:pPr>
        <w:ind w:left="2205" w:hanging="360"/>
      </w:pPr>
      <w:rPr>
        <w:rFonts w:ascii="Wingdings" w:hAnsi="Wingdings" w:hint="default"/>
      </w:rPr>
    </w:lvl>
    <w:lvl w:ilvl="3" w:tplc="E18C3C16" w:tentative="1">
      <w:start w:val="1"/>
      <w:numFmt w:val="bullet"/>
      <w:lvlText w:val=""/>
      <w:lvlJc w:val="left"/>
      <w:pPr>
        <w:ind w:left="2925" w:hanging="360"/>
      </w:pPr>
      <w:rPr>
        <w:rFonts w:ascii="Symbol" w:hAnsi="Symbol" w:hint="default"/>
      </w:rPr>
    </w:lvl>
    <w:lvl w:ilvl="4" w:tplc="A61A9DB8" w:tentative="1">
      <w:start w:val="1"/>
      <w:numFmt w:val="bullet"/>
      <w:lvlText w:val="o"/>
      <w:lvlJc w:val="left"/>
      <w:pPr>
        <w:ind w:left="3645" w:hanging="360"/>
      </w:pPr>
      <w:rPr>
        <w:rFonts w:ascii="Courier New" w:hAnsi="Courier New" w:cs="Courier New" w:hint="default"/>
      </w:rPr>
    </w:lvl>
    <w:lvl w:ilvl="5" w:tplc="4CD61F6C" w:tentative="1">
      <w:start w:val="1"/>
      <w:numFmt w:val="bullet"/>
      <w:lvlText w:val=""/>
      <w:lvlJc w:val="left"/>
      <w:pPr>
        <w:ind w:left="4365" w:hanging="360"/>
      </w:pPr>
      <w:rPr>
        <w:rFonts w:ascii="Wingdings" w:hAnsi="Wingdings" w:hint="default"/>
      </w:rPr>
    </w:lvl>
    <w:lvl w:ilvl="6" w:tplc="D79CFD42" w:tentative="1">
      <w:start w:val="1"/>
      <w:numFmt w:val="bullet"/>
      <w:lvlText w:val=""/>
      <w:lvlJc w:val="left"/>
      <w:pPr>
        <w:ind w:left="5085" w:hanging="360"/>
      </w:pPr>
      <w:rPr>
        <w:rFonts w:ascii="Symbol" w:hAnsi="Symbol" w:hint="default"/>
      </w:rPr>
    </w:lvl>
    <w:lvl w:ilvl="7" w:tplc="962481C6" w:tentative="1">
      <w:start w:val="1"/>
      <w:numFmt w:val="bullet"/>
      <w:lvlText w:val="o"/>
      <w:lvlJc w:val="left"/>
      <w:pPr>
        <w:ind w:left="5805" w:hanging="360"/>
      </w:pPr>
      <w:rPr>
        <w:rFonts w:ascii="Courier New" w:hAnsi="Courier New" w:cs="Courier New" w:hint="default"/>
      </w:rPr>
    </w:lvl>
    <w:lvl w:ilvl="8" w:tplc="EEEC9C5E" w:tentative="1">
      <w:start w:val="1"/>
      <w:numFmt w:val="bullet"/>
      <w:lvlText w:val=""/>
      <w:lvlJc w:val="left"/>
      <w:pPr>
        <w:ind w:left="6525" w:hanging="360"/>
      </w:pPr>
      <w:rPr>
        <w:rFonts w:ascii="Wingdings" w:hAnsi="Wingdings" w:hint="default"/>
      </w:rPr>
    </w:lvl>
  </w:abstractNum>
  <w:abstractNum w:abstractNumId="4" w15:restartNumberingAfterBreak="0">
    <w:nsid w:val="4AAA335B"/>
    <w:multiLevelType w:val="hybridMultilevel"/>
    <w:tmpl w:val="F4365F1E"/>
    <w:lvl w:ilvl="0" w:tplc="FE38583A">
      <w:start w:val="1"/>
      <w:numFmt w:val="bullet"/>
      <w:lvlText w:val=""/>
      <w:lvlJc w:val="left"/>
      <w:pPr>
        <w:ind w:left="720" w:hanging="360"/>
      </w:pPr>
      <w:rPr>
        <w:rFonts w:ascii="Symbol" w:hAnsi="Symbol" w:hint="default"/>
      </w:rPr>
    </w:lvl>
    <w:lvl w:ilvl="1" w:tplc="2514DC7E" w:tentative="1">
      <w:start w:val="1"/>
      <w:numFmt w:val="bullet"/>
      <w:lvlText w:val="o"/>
      <w:lvlJc w:val="left"/>
      <w:pPr>
        <w:ind w:left="1440" w:hanging="360"/>
      </w:pPr>
      <w:rPr>
        <w:rFonts w:ascii="Courier New" w:hAnsi="Courier New" w:cs="Courier New" w:hint="default"/>
      </w:rPr>
    </w:lvl>
    <w:lvl w:ilvl="2" w:tplc="85743FBA" w:tentative="1">
      <w:start w:val="1"/>
      <w:numFmt w:val="bullet"/>
      <w:lvlText w:val=""/>
      <w:lvlJc w:val="left"/>
      <w:pPr>
        <w:ind w:left="2160" w:hanging="360"/>
      </w:pPr>
      <w:rPr>
        <w:rFonts w:ascii="Wingdings" w:hAnsi="Wingdings" w:hint="default"/>
      </w:rPr>
    </w:lvl>
    <w:lvl w:ilvl="3" w:tplc="23944B28" w:tentative="1">
      <w:start w:val="1"/>
      <w:numFmt w:val="bullet"/>
      <w:lvlText w:val=""/>
      <w:lvlJc w:val="left"/>
      <w:pPr>
        <w:ind w:left="2880" w:hanging="360"/>
      </w:pPr>
      <w:rPr>
        <w:rFonts w:ascii="Symbol" w:hAnsi="Symbol" w:hint="default"/>
      </w:rPr>
    </w:lvl>
    <w:lvl w:ilvl="4" w:tplc="AC08558C" w:tentative="1">
      <w:start w:val="1"/>
      <w:numFmt w:val="bullet"/>
      <w:lvlText w:val="o"/>
      <w:lvlJc w:val="left"/>
      <w:pPr>
        <w:ind w:left="3600" w:hanging="360"/>
      </w:pPr>
      <w:rPr>
        <w:rFonts w:ascii="Courier New" w:hAnsi="Courier New" w:cs="Courier New" w:hint="default"/>
      </w:rPr>
    </w:lvl>
    <w:lvl w:ilvl="5" w:tplc="718C7780" w:tentative="1">
      <w:start w:val="1"/>
      <w:numFmt w:val="bullet"/>
      <w:lvlText w:val=""/>
      <w:lvlJc w:val="left"/>
      <w:pPr>
        <w:ind w:left="4320" w:hanging="360"/>
      </w:pPr>
      <w:rPr>
        <w:rFonts w:ascii="Wingdings" w:hAnsi="Wingdings" w:hint="default"/>
      </w:rPr>
    </w:lvl>
    <w:lvl w:ilvl="6" w:tplc="D0C002E4" w:tentative="1">
      <w:start w:val="1"/>
      <w:numFmt w:val="bullet"/>
      <w:lvlText w:val=""/>
      <w:lvlJc w:val="left"/>
      <w:pPr>
        <w:ind w:left="5040" w:hanging="360"/>
      </w:pPr>
      <w:rPr>
        <w:rFonts w:ascii="Symbol" w:hAnsi="Symbol" w:hint="default"/>
      </w:rPr>
    </w:lvl>
    <w:lvl w:ilvl="7" w:tplc="33BE7492" w:tentative="1">
      <w:start w:val="1"/>
      <w:numFmt w:val="bullet"/>
      <w:lvlText w:val="o"/>
      <w:lvlJc w:val="left"/>
      <w:pPr>
        <w:ind w:left="5760" w:hanging="360"/>
      </w:pPr>
      <w:rPr>
        <w:rFonts w:ascii="Courier New" w:hAnsi="Courier New" w:cs="Courier New" w:hint="default"/>
      </w:rPr>
    </w:lvl>
    <w:lvl w:ilvl="8" w:tplc="7A324824" w:tentative="1">
      <w:start w:val="1"/>
      <w:numFmt w:val="bullet"/>
      <w:lvlText w:val=""/>
      <w:lvlJc w:val="left"/>
      <w:pPr>
        <w:ind w:left="6480" w:hanging="360"/>
      </w:pPr>
      <w:rPr>
        <w:rFonts w:ascii="Wingdings" w:hAnsi="Wingdings" w:hint="default"/>
      </w:rPr>
    </w:lvl>
  </w:abstractNum>
  <w:abstractNum w:abstractNumId="5" w15:restartNumberingAfterBreak="0">
    <w:nsid w:val="51240D39"/>
    <w:multiLevelType w:val="hybridMultilevel"/>
    <w:tmpl w:val="11484FDA"/>
    <w:lvl w:ilvl="0" w:tplc="AF1AE530">
      <w:start w:val="1"/>
      <w:numFmt w:val="bullet"/>
      <w:lvlText w:val=""/>
      <w:lvlJc w:val="left"/>
      <w:pPr>
        <w:ind w:left="720" w:hanging="360"/>
      </w:pPr>
      <w:rPr>
        <w:rFonts w:ascii="Symbol" w:hAnsi="Symbol" w:hint="default"/>
      </w:rPr>
    </w:lvl>
    <w:lvl w:ilvl="1" w:tplc="0824BC06" w:tentative="1">
      <w:start w:val="1"/>
      <w:numFmt w:val="bullet"/>
      <w:lvlText w:val="o"/>
      <w:lvlJc w:val="left"/>
      <w:pPr>
        <w:ind w:left="1440" w:hanging="360"/>
      </w:pPr>
      <w:rPr>
        <w:rFonts w:ascii="Courier New" w:hAnsi="Courier New" w:cs="Courier New" w:hint="default"/>
      </w:rPr>
    </w:lvl>
    <w:lvl w:ilvl="2" w:tplc="D1121BBA" w:tentative="1">
      <w:start w:val="1"/>
      <w:numFmt w:val="bullet"/>
      <w:lvlText w:val=""/>
      <w:lvlJc w:val="left"/>
      <w:pPr>
        <w:ind w:left="2160" w:hanging="360"/>
      </w:pPr>
      <w:rPr>
        <w:rFonts w:ascii="Wingdings" w:hAnsi="Wingdings" w:hint="default"/>
      </w:rPr>
    </w:lvl>
    <w:lvl w:ilvl="3" w:tplc="28A49902" w:tentative="1">
      <w:start w:val="1"/>
      <w:numFmt w:val="bullet"/>
      <w:lvlText w:val=""/>
      <w:lvlJc w:val="left"/>
      <w:pPr>
        <w:ind w:left="2880" w:hanging="360"/>
      </w:pPr>
      <w:rPr>
        <w:rFonts w:ascii="Symbol" w:hAnsi="Symbol" w:hint="default"/>
      </w:rPr>
    </w:lvl>
    <w:lvl w:ilvl="4" w:tplc="75BAC98E" w:tentative="1">
      <w:start w:val="1"/>
      <w:numFmt w:val="bullet"/>
      <w:lvlText w:val="o"/>
      <w:lvlJc w:val="left"/>
      <w:pPr>
        <w:ind w:left="3600" w:hanging="360"/>
      </w:pPr>
      <w:rPr>
        <w:rFonts w:ascii="Courier New" w:hAnsi="Courier New" w:cs="Courier New" w:hint="default"/>
      </w:rPr>
    </w:lvl>
    <w:lvl w:ilvl="5" w:tplc="C450B244" w:tentative="1">
      <w:start w:val="1"/>
      <w:numFmt w:val="bullet"/>
      <w:lvlText w:val=""/>
      <w:lvlJc w:val="left"/>
      <w:pPr>
        <w:ind w:left="4320" w:hanging="360"/>
      </w:pPr>
      <w:rPr>
        <w:rFonts w:ascii="Wingdings" w:hAnsi="Wingdings" w:hint="default"/>
      </w:rPr>
    </w:lvl>
    <w:lvl w:ilvl="6" w:tplc="7F184930" w:tentative="1">
      <w:start w:val="1"/>
      <w:numFmt w:val="bullet"/>
      <w:lvlText w:val=""/>
      <w:lvlJc w:val="left"/>
      <w:pPr>
        <w:ind w:left="5040" w:hanging="360"/>
      </w:pPr>
      <w:rPr>
        <w:rFonts w:ascii="Symbol" w:hAnsi="Symbol" w:hint="default"/>
      </w:rPr>
    </w:lvl>
    <w:lvl w:ilvl="7" w:tplc="0AF6F86C" w:tentative="1">
      <w:start w:val="1"/>
      <w:numFmt w:val="bullet"/>
      <w:lvlText w:val="o"/>
      <w:lvlJc w:val="left"/>
      <w:pPr>
        <w:ind w:left="5760" w:hanging="360"/>
      </w:pPr>
      <w:rPr>
        <w:rFonts w:ascii="Courier New" w:hAnsi="Courier New" w:cs="Courier New" w:hint="default"/>
      </w:rPr>
    </w:lvl>
    <w:lvl w:ilvl="8" w:tplc="ED04743A" w:tentative="1">
      <w:start w:val="1"/>
      <w:numFmt w:val="bullet"/>
      <w:lvlText w:val=""/>
      <w:lvlJc w:val="left"/>
      <w:pPr>
        <w:ind w:left="6480" w:hanging="360"/>
      </w:pPr>
      <w:rPr>
        <w:rFonts w:ascii="Wingdings" w:hAnsi="Wingdings" w:hint="default"/>
      </w:rPr>
    </w:lvl>
  </w:abstractNum>
  <w:abstractNum w:abstractNumId="6" w15:restartNumberingAfterBreak="0">
    <w:nsid w:val="5ACF737F"/>
    <w:multiLevelType w:val="hybridMultilevel"/>
    <w:tmpl w:val="5D7E2A4E"/>
    <w:lvl w:ilvl="0" w:tplc="273A5D2E">
      <w:start w:val="1"/>
      <w:numFmt w:val="bullet"/>
      <w:lvlText w:val=""/>
      <w:lvlJc w:val="left"/>
      <w:pPr>
        <w:ind w:left="720" w:hanging="360"/>
      </w:pPr>
      <w:rPr>
        <w:rFonts w:ascii="Wingdings" w:hAnsi="Wingdings" w:hint="default"/>
      </w:rPr>
    </w:lvl>
    <w:lvl w:ilvl="1" w:tplc="092C2F32" w:tentative="1">
      <w:start w:val="1"/>
      <w:numFmt w:val="bullet"/>
      <w:lvlText w:val="o"/>
      <w:lvlJc w:val="left"/>
      <w:pPr>
        <w:ind w:left="1440" w:hanging="360"/>
      </w:pPr>
      <w:rPr>
        <w:rFonts w:ascii="Courier New" w:hAnsi="Courier New" w:cs="Courier New" w:hint="default"/>
      </w:rPr>
    </w:lvl>
    <w:lvl w:ilvl="2" w:tplc="DC0A1F7E" w:tentative="1">
      <w:start w:val="1"/>
      <w:numFmt w:val="bullet"/>
      <w:lvlText w:val=""/>
      <w:lvlJc w:val="left"/>
      <w:pPr>
        <w:ind w:left="2160" w:hanging="360"/>
      </w:pPr>
      <w:rPr>
        <w:rFonts w:ascii="Wingdings" w:hAnsi="Wingdings" w:hint="default"/>
      </w:rPr>
    </w:lvl>
    <w:lvl w:ilvl="3" w:tplc="B034285C" w:tentative="1">
      <w:start w:val="1"/>
      <w:numFmt w:val="bullet"/>
      <w:lvlText w:val=""/>
      <w:lvlJc w:val="left"/>
      <w:pPr>
        <w:ind w:left="2880" w:hanging="360"/>
      </w:pPr>
      <w:rPr>
        <w:rFonts w:ascii="Symbol" w:hAnsi="Symbol" w:hint="default"/>
      </w:rPr>
    </w:lvl>
    <w:lvl w:ilvl="4" w:tplc="B170CB9A" w:tentative="1">
      <w:start w:val="1"/>
      <w:numFmt w:val="bullet"/>
      <w:lvlText w:val="o"/>
      <w:lvlJc w:val="left"/>
      <w:pPr>
        <w:ind w:left="3600" w:hanging="360"/>
      </w:pPr>
      <w:rPr>
        <w:rFonts w:ascii="Courier New" w:hAnsi="Courier New" w:cs="Courier New" w:hint="default"/>
      </w:rPr>
    </w:lvl>
    <w:lvl w:ilvl="5" w:tplc="57826E0A" w:tentative="1">
      <w:start w:val="1"/>
      <w:numFmt w:val="bullet"/>
      <w:lvlText w:val=""/>
      <w:lvlJc w:val="left"/>
      <w:pPr>
        <w:ind w:left="4320" w:hanging="360"/>
      </w:pPr>
      <w:rPr>
        <w:rFonts w:ascii="Wingdings" w:hAnsi="Wingdings" w:hint="default"/>
      </w:rPr>
    </w:lvl>
    <w:lvl w:ilvl="6" w:tplc="E02A4BE2" w:tentative="1">
      <w:start w:val="1"/>
      <w:numFmt w:val="bullet"/>
      <w:lvlText w:val=""/>
      <w:lvlJc w:val="left"/>
      <w:pPr>
        <w:ind w:left="5040" w:hanging="360"/>
      </w:pPr>
      <w:rPr>
        <w:rFonts w:ascii="Symbol" w:hAnsi="Symbol" w:hint="default"/>
      </w:rPr>
    </w:lvl>
    <w:lvl w:ilvl="7" w:tplc="917EF600" w:tentative="1">
      <w:start w:val="1"/>
      <w:numFmt w:val="bullet"/>
      <w:lvlText w:val="o"/>
      <w:lvlJc w:val="left"/>
      <w:pPr>
        <w:ind w:left="5760" w:hanging="360"/>
      </w:pPr>
      <w:rPr>
        <w:rFonts w:ascii="Courier New" w:hAnsi="Courier New" w:cs="Courier New" w:hint="default"/>
      </w:rPr>
    </w:lvl>
    <w:lvl w:ilvl="8" w:tplc="12746272" w:tentative="1">
      <w:start w:val="1"/>
      <w:numFmt w:val="bullet"/>
      <w:lvlText w:val=""/>
      <w:lvlJc w:val="left"/>
      <w:pPr>
        <w:ind w:left="6480" w:hanging="360"/>
      </w:pPr>
      <w:rPr>
        <w:rFonts w:ascii="Wingdings" w:hAnsi="Wingdings" w:hint="default"/>
      </w:rPr>
    </w:lvl>
  </w:abstractNum>
  <w:abstractNum w:abstractNumId="7" w15:restartNumberingAfterBreak="0">
    <w:nsid w:val="5ED6096A"/>
    <w:multiLevelType w:val="hybridMultilevel"/>
    <w:tmpl w:val="9E325E78"/>
    <w:lvl w:ilvl="0" w:tplc="FCA4C658">
      <w:start w:val="2"/>
      <w:numFmt w:val="decimal"/>
      <w:lvlText w:val="%1"/>
      <w:lvlJc w:val="left"/>
      <w:pPr>
        <w:ind w:left="720" w:hanging="360"/>
      </w:pPr>
      <w:rPr>
        <w:rFonts w:hint="default"/>
      </w:rPr>
    </w:lvl>
    <w:lvl w:ilvl="1" w:tplc="9656D440" w:tentative="1">
      <w:start w:val="1"/>
      <w:numFmt w:val="lowerLetter"/>
      <w:lvlText w:val="%2."/>
      <w:lvlJc w:val="left"/>
      <w:pPr>
        <w:ind w:left="1440" w:hanging="360"/>
      </w:pPr>
    </w:lvl>
    <w:lvl w:ilvl="2" w:tplc="25C6649E" w:tentative="1">
      <w:start w:val="1"/>
      <w:numFmt w:val="lowerRoman"/>
      <w:lvlText w:val="%3."/>
      <w:lvlJc w:val="right"/>
      <w:pPr>
        <w:ind w:left="2160" w:hanging="180"/>
      </w:pPr>
    </w:lvl>
    <w:lvl w:ilvl="3" w:tplc="66703094" w:tentative="1">
      <w:start w:val="1"/>
      <w:numFmt w:val="decimal"/>
      <w:lvlText w:val="%4."/>
      <w:lvlJc w:val="left"/>
      <w:pPr>
        <w:ind w:left="2880" w:hanging="360"/>
      </w:pPr>
    </w:lvl>
    <w:lvl w:ilvl="4" w:tplc="E92E1DB2" w:tentative="1">
      <w:start w:val="1"/>
      <w:numFmt w:val="lowerLetter"/>
      <w:lvlText w:val="%5."/>
      <w:lvlJc w:val="left"/>
      <w:pPr>
        <w:ind w:left="3600" w:hanging="360"/>
      </w:pPr>
    </w:lvl>
    <w:lvl w:ilvl="5" w:tplc="B7607402" w:tentative="1">
      <w:start w:val="1"/>
      <w:numFmt w:val="lowerRoman"/>
      <w:lvlText w:val="%6."/>
      <w:lvlJc w:val="right"/>
      <w:pPr>
        <w:ind w:left="4320" w:hanging="180"/>
      </w:pPr>
    </w:lvl>
    <w:lvl w:ilvl="6" w:tplc="E1E2425A" w:tentative="1">
      <w:start w:val="1"/>
      <w:numFmt w:val="decimal"/>
      <w:lvlText w:val="%7."/>
      <w:lvlJc w:val="left"/>
      <w:pPr>
        <w:ind w:left="5040" w:hanging="360"/>
      </w:pPr>
    </w:lvl>
    <w:lvl w:ilvl="7" w:tplc="D49A9AEE" w:tentative="1">
      <w:start w:val="1"/>
      <w:numFmt w:val="lowerLetter"/>
      <w:lvlText w:val="%8."/>
      <w:lvlJc w:val="left"/>
      <w:pPr>
        <w:ind w:left="5760" w:hanging="360"/>
      </w:pPr>
    </w:lvl>
    <w:lvl w:ilvl="8" w:tplc="1A745EAE" w:tentative="1">
      <w:start w:val="1"/>
      <w:numFmt w:val="lowerRoman"/>
      <w:lvlText w:val="%9."/>
      <w:lvlJc w:val="right"/>
      <w:pPr>
        <w:ind w:left="6480" w:hanging="180"/>
      </w:pPr>
    </w:lvl>
  </w:abstractNum>
  <w:abstractNum w:abstractNumId="8" w15:restartNumberingAfterBreak="0">
    <w:nsid w:val="663C653E"/>
    <w:multiLevelType w:val="hybridMultilevel"/>
    <w:tmpl w:val="7D4C4E66"/>
    <w:lvl w:ilvl="0" w:tplc="86528986">
      <w:start w:val="1"/>
      <w:numFmt w:val="bullet"/>
      <w:lvlText w:val=""/>
      <w:lvlJc w:val="left"/>
      <w:pPr>
        <w:ind w:left="720" w:hanging="360"/>
      </w:pPr>
      <w:rPr>
        <w:rFonts w:ascii="Symbol" w:hAnsi="Symbol" w:hint="default"/>
      </w:rPr>
    </w:lvl>
    <w:lvl w:ilvl="1" w:tplc="4642D9A4" w:tentative="1">
      <w:start w:val="1"/>
      <w:numFmt w:val="bullet"/>
      <w:lvlText w:val="o"/>
      <w:lvlJc w:val="left"/>
      <w:pPr>
        <w:ind w:left="1440" w:hanging="360"/>
      </w:pPr>
      <w:rPr>
        <w:rFonts w:ascii="Courier New" w:hAnsi="Courier New" w:cs="Courier New" w:hint="default"/>
      </w:rPr>
    </w:lvl>
    <w:lvl w:ilvl="2" w:tplc="0B0E6D8C" w:tentative="1">
      <w:start w:val="1"/>
      <w:numFmt w:val="bullet"/>
      <w:lvlText w:val=""/>
      <w:lvlJc w:val="left"/>
      <w:pPr>
        <w:ind w:left="2160" w:hanging="360"/>
      </w:pPr>
      <w:rPr>
        <w:rFonts w:ascii="Wingdings" w:hAnsi="Wingdings" w:hint="default"/>
      </w:rPr>
    </w:lvl>
    <w:lvl w:ilvl="3" w:tplc="FBDE241A" w:tentative="1">
      <w:start w:val="1"/>
      <w:numFmt w:val="bullet"/>
      <w:lvlText w:val=""/>
      <w:lvlJc w:val="left"/>
      <w:pPr>
        <w:ind w:left="2880" w:hanging="360"/>
      </w:pPr>
      <w:rPr>
        <w:rFonts w:ascii="Symbol" w:hAnsi="Symbol" w:hint="default"/>
      </w:rPr>
    </w:lvl>
    <w:lvl w:ilvl="4" w:tplc="82323678" w:tentative="1">
      <w:start w:val="1"/>
      <w:numFmt w:val="bullet"/>
      <w:lvlText w:val="o"/>
      <w:lvlJc w:val="left"/>
      <w:pPr>
        <w:ind w:left="3600" w:hanging="360"/>
      </w:pPr>
      <w:rPr>
        <w:rFonts w:ascii="Courier New" w:hAnsi="Courier New" w:cs="Courier New" w:hint="default"/>
      </w:rPr>
    </w:lvl>
    <w:lvl w:ilvl="5" w:tplc="2A8829BA" w:tentative="1">
      <w:start w:val="1"/>
      <w:numFmt w:val="bullet"/>
      <w:lvlText w:val=""/>
      <w:lvlJc w:val="left"/>
      <w:pPr>
        <w:ind w:left="4320" w:hanging="360"/>
      </w:pPr>
      <w:rPr>
        <w:rFonts w:ascii="Wingdings" w:hAnsi="Wingdings" w:hint="default"/>
      </w:rPr>
    </w:lvl>
    <w:lvl w:ilvl="6" w:tplc="408A42A2" w:tentative="1">
      <w:start w:val="1"/>
      <w:numFmt w:val="bullet"/>
      <w:lvlText w:val=""/>
      <w:lvlJc w:val="left"/>
      <w:pPr>
        <w:ind w:left="5040" w:hanging="360"/>
      </w:pPr>
      <w:rPr>
        <w:rFonts w:ascii="Symbol" w:hAnsi="Symbol" w:hint="default"/>
      </w:rPr>
    </w:lvl>
    <w:lvl w:ilvl="7" w:tplc="92066234" w:tentative="1">
      <w:start w:val="1"/>
      <w:numFmt w:val="bullet"/>
      <w:lvlText w:val="o"/>
      <w:lvlJc w:val="left"/>
      <w:pPr>
        <w:ind w:left="5760" w:hanging="360"/>
      </w:pPr>
      <w:rPr>
        <w:rFonts w:ascii="Courier New" w:hAnsi="Courier New" w:cs="Courier New" w:hint="default"/>
      </w:rPr>
    </w:lvl>
    <w:lvl w:ilvl="8" w:tplc="BCD487C0" w:tentative="1">
      <w:start w:val="1"/>
      <w:numFmt w:val="bullet"/>
      <w:lvlText w:val=""/>
      <w:lvlJc w:val="left"/>
      <w:pPr>
        <w:ind w:left="6480" w:hanging="360"/>
      </w:pPr>
      <w:rPr>
        <w:rFonts w:ascii="Wingdings" w:hAnsi="Wingdings" w:hint="default"/>
      </w:rPr>
    </w:lvl>
  </w:abstractNum>
  <w:abstractNum w:abstractNumId="9" w15:restartNumberingAfterBreak="0">
    <w:nsid w:val="6B6E298A"/>
    <w:multiLevelType w:val="hybridMultilevel"/>
    <w:tmpl w:val="24CC242C"/>
    <w:lvl w:ilvl="0" w:tplc="7EE8193C">
      <w:start w:val="2"/>
      <w:numFmt w:val="bullet"/>
      <w:lvlText w:val="-"/>
      <w:lvlJc w:val="left"/>
      <w:pPr>
        <w:ind w:left="720" w:hanging="360"/>
      </w:pPr>
      <w:rPr>
        <w:rFonts w:ascii="Times New Roman" w:eastAsiaTheme="minorHAnsi" w:hAnsi="Times New Roman" w:cs="Times New Roman" w:hint="default"/>
      </w:rPr>
    </w:lvl>
    <w:lvl w:ilvl="1" w:tplc="8D34835E" w:tentative="1">
      <w:start w:val="1"/>
      <w:numFmt w:val="bullet"/>
      <w:lvlText w:val="o"/>
      <w:lvlJc w:val="left"/>
      <w:pPr>
        <w:ind w:left="1440" w:hanging="360"/>
      </w:pPr>
      <w:rPr>
        <w:rFonts w:ascii="Courier New" w:hAnsi="Courier New" w:cs="Courier New" w:hint="default"/>
      </w:rPr>
    </w:lvl>
    <w:lvl w:ilvl="2" w:tplc="49ACD8B6" w:tentative="1">
      <w:start w:val="1"/>
      <w:numFmt w:val="bullet"/>
      <w:lvlText w:val=""/>
      <w:lvlJc w:val="left"/>
      <w:pPr>
        <w:ind w:left="2160" w:hanging="360"/>
      </w:pPr>
      <w:rPr>
        <w:rFonts w:ascii="Wingdings" w:hAnsi="Wingdings" w:hint="default"/>
      </w:rPr>
    </w:lvl>
    <w:lvl w:ilvl="3" w:tplc="5C1C28BC" w:tentative="1">
      <w:start w:val="1"/>
      <w:numFmt w:val="bullet"/>
      <w:lvlText w:val=""/>
      <w:lvlJc w:val="left"/>
      <w:pPr>
        <w:ind w:left="2880" w:hanging="360"/>
      </w:pPr>
      <w:rPr>
        <w:rFonts w:ascii="Symbol" w:hAnsi="Symbol" w:hint="default"/>
      </w:rPr>
    </w:lvl>
    <w:lvl w:ilvl="4" w:tplc="1E5E556A" w:tentative="1">
      <w:start w:val="1"/>
      <w:numFmt w:val="bullet"/>
      <w:lvlText w:val="o"/>
      <w:lvlJc w:val="left"/>
      <w:pPr>
        <w:ind w:left="3600" w:hanging="360"/>
      </w:pPr>
      <w:rPr>
        <w:rFonts w:ascii="Courier New" w:hAnsi="Courier New" w:cs="Courier New" w:hint="default"/>
      </w:rPr>
    </w:lvl>
    <w:lvl w:ilvl="5" w:tplc="3CCE25B2" w:tentative="1">
      <w:start w:val="1"/>
      <w:numFmt w:val="bullet"/>
      <w:lvlText w:val=""/>
      <w:lvlJc w:val="left"/>
      <w:pPr>
        <w:ind w:left="4320" w:hanging="360"/>
      </w:pPr>
      <w:rPr>
        <w:rFonts w:ascii="Wingdings" w:hAnsi="Wingdings" w:hint="default"/>
      </w:rPr>
    </w:lvl>
    <w:lvl w:ilvl="6" w:tplc="99386E04" w:tentative="1">
      <w:start w:val="1"/>
      <w:numFmt w:val="bullet"/>
      <w:lvlText w:val=""/>
      <w:lvlJc w:val="left"/>
      <w:pPr>
        <w:ind w:left="5040" w:hanging="360"/>
      </w:pPr>
      <w:rPr>
        <w:rFonts w:ascii="Symbol" w:hAnsi="Symbol" w:hint="default"/>
      </w:rPr>
    </w:lvl>
    <w:lvl w:ilvl="7" w:tplc="10E20490" w:tentative="1">
      <w:start w:val="1"/>
      <w:numFmt w:val="bullet"/>
      <w:lvlText w:val="o"/>
      <w:lvlJc w:val="left"/>
      <w:pPr>
        <w:ind w:left="5760" w:hanging="360"/>
      </w:pPr>
      <w:rPr>
        <w:rFonts w:ascii="Courier New" w:hAnsi="Courier New" w:cs="Courier New" w:hint="default"/>
      </w:rPr>
    </w:lvl>
    <w:lvl w:ilvl="8" w:tplc="61F08FF6" w:tentative="1">
      <w:start w:val="1"/>
      <w:numFmt w:val="bullet"/>
      <w:lvlText w:val=""/>
      <w:lvlJc w:val="left"/>
      <w:pPr>
        <w:ind w:left="6480" w:hanging="360"/>
      </w:pPr>
      <w:rPr>
        <w:rFonts w:ascii="Wingdings" w:hAnsi="Wingdings" w:hint="default"/>
      </w:rPr>
    </w:lvl>
  </w:abstractNum>
  <w:abstractNum w:abstractNumId="10" w15:restartNumberingAfterBreak="0">
    <w:nsid w:val="6DCA21B9"/>
    <w:multiLevelType w:val="hybridMultilevel"/>
    <w:tmpl w:val="F5CAF53C"/>
    <w:lvl w:ilvl="0" w:tplc="26C4832E">
      <w:start w:val="1"/>
      <w:numFmt w:val="bullet"/>
      <w:lvlText w:val=""/>
      <w:lvlJc w:val="left"/>
      <w:pPr>
        <w:ind w:left="720" w:hanging="360"/>
      </w:pPr>
      <w:rPr>
        <w:rFonts w:ascii="Symbol" w:hAnsi="Symbol" w:hint="default"/>
      </w:rPr>
    </w:lvl>
    <w:lvl w:ilvl="1" w:tplc="11C050A6" w:tentative="1">
      <w:start w:val="1"/>
      <w:numFmt w:val="bullet"/>
      <w:lvlText w:val="o"/>
      <w:lvlJc w:val="left"/>
      <w:pPr>
        <w:ind w:left="1440" w:hanging="360"/>
      </w:pPr>
      <w:rPr>
        <w:rFonts w:ascii="Courier New" w:hAnsi="Courier New" w:cs="Courier New" w:hint="default"/>
      </w:rPr>
    </w:lvl>
    <w:lvl w:ilvl="2" w:tplc="5F9098BC" w:tentative="1">
      <w:start w:val="1"/>
      <w:numFmt w:val="bullet"/>
      <w:lvlText w:val=""/>
      <w:lvlJc w:val="left"/>
      <w:pPr>
        <w:ind w:left="2160" w:hanging="360"/>
      </w:pPr>
      <w:rPr>
        <w:rFonts w:ascii="Wingdings" w:hAnsi="Wingdings" w:hint="default"/>
      </w:rPr>
    </w:lvl>
    <w:lvl w:ilvl="3" w:tplc="104A3150" w:tentative="1">
      <w:start w:val="1"/>
      <w:numFmt w:val="bullet"/>
      <w:lvlText w:val=""/>
      <w:lvlJc w:val="left"/>
      <w:pPr>
        <w:ind w:left="2880" w:hanging="360"/>
      </w:pPr>
      <w:rPr>
        <w:rFonts w:ascii="Symbol" w:hAnsi="Symbol" w:hint="default"/>
      </w:rPr>
    </w:lvl>
    <w:lvl w:ilvl="4" w:tplc="30F8116A" w:tentative="1">
      <w:start w:val="1"/>
      <w:numFmt w:val="bullet"/>
      <w:lvlText w:val="o"/>
      <w:lvlJc w:val="left"/>
      <w:pPr>
        <w:ind w:left="3600" w:hanging="360"/>
      </w:pPr>
      <w:rPr>
        <w:rFonts w:ascii="Courier New" w:hAnsi="Courier New" w:cs="Courier New" w:hint="default"/>
      </w:rPr>
    </w:lvl>
    <w:lvl w:ilvl="5" w:tplc="60B09DEA" w:tentative="1">
      <w:start w:val="1"/>
      <w:numFmt w:val="bullet"/>
      <w:lvlText w:val=""/>
      <w:lvlJc w:val="left"/>
      <w:pPr>
        <w:ind w:left="4320" w:hanging="360"/>
      </w:pPr>
      <w:rPr>
        <w:rFonts w:ascii="Wingdings" w:hAnsi="Wingdings" w:hint="default"/>
      </w:rPr>
    </w:lvl>
    <w:lvl w:ilvl="6" w:tplc="8334D9D6" w:tentative="1">
      <w:start w:val="1"/>
      <w:numFmt w:val="bullet"/>
      <w:lvlText w:val=""/>
      <w:lvlJc w:val="left"/>
      <w:pPr>
        <w:ind w:left="5040" w:hanging="360"/>
      </w:pPr>
      <w:rPr>
        <w:rFonts w:ascii="Symbol" w:hAnsi="Symbol" w:hint="default"/>
      </w:rPr>
    </w:lvl>
    <w:lvl w:ilvl="7" w:tplc="72F0C648" w:tentative="1">
      <w:start w:val="1"/>
      <w:numFmt w:val="bullet"/>
      <w:lvlText w:val="o"/>
      <w:lvlJc w:val="left"/>
      <w:pPr>
        <w:ind w:left="5760" w:hanging="360"/>
      </w:pPr>
      <w:rPr>
        <w:rFonts w:ascii="Courier New" w:hAnsi="Courier New" w:cs="Courier New" w:hint="default"/>
      </w:rPr>
    </w:lvl>
    <w:lvl w:ilvl="8" w:tplc="2E84DEAA" w:tentative="1">
      <w:start w:val="1"/>
      <w:numFmt w:val="bullet"/>
      <w:lvlText w:val=""/>
      <w:lvlJc w:val="left"/>
      <w:pPr>
        <w:ind w:left="6480" w:hanging="360"/>
      </w:pPr>
      <w:rPr>
        <w:rFonts w:ascii="Wingdings" w:hAnsi="Wingdings" w:hint="default"/>
      </w:rPr>
    </w:lvl>
  </w:abstractNum>
  <w:abstractNum w:abstractNumId="11" w15:restartNumberingAfterBreak="0">
    <w:nsid w:val="739B5320"/>
    <w:multiLevelType w:val="hybridMultilevel"/>
    <w:tmpl w:val="6CEE4124"/>
    <w:lvl w:ilvl="0" w:tplc="11F08F4C">
      <w:start w:val="2"/>
      <w:numFmt w:val="decimal"/>
      <w:lvlText w:val="%1"/>
      <w:lvlJc w:val="left"/>
      <w:pPr>
        <w:ind w:left="366" w:hanging="360"/>
      </w:pPr>
      <w:rPr>
        <w:rFonts w:hint="default"/>
      </w:rPr>
    </w:lvl>
    <w:lvl w:ilvl="1" w:tplc="C012E840" w:tentative="1">
      <w:start w:val="1"/>
      <w:numFmt w:val="lowerLetter"/>
      <w:lvlText w:val="%2."/>
      <w:lvlJc w:val="left"/>
      <w:pPr>
        <w:ind w:left="1086" w:hanging="360"/>
      </w:pPr>
    </w:lvl>
    <w:lvl w:ilvl="2" w:tplc="7DF6D8F6" w:tentative="1">
      <w:start w:val="1"/>
      <w:numFmt w:val="lowerRoman"/>
      <w:lvlText w:val="%3."/>
      <w:lvlJc w:val="right"/>
      <w:pPr>
        <w:ind w:left="1806" w:hanging="180"/>
      </w:pPr>
    </w:lvl>
    <w:lvl w:ilvl="3" w:tplc="DE5AB410" w:tentative="1">
      <w:start w:val="1"/>
      <w:numFmt w:val="decimal"/>
      <w:lvlText w:val="%4."/>
      <w:lvlJc w:val="left"/>
      <w:pPr>
        <w:ind w:left="2526" w:hanging="360"/>
      </w:pPr>
    </w:lvl>
    <w:lvl w:ilvl="4" w:tplc="7ABCEFB0" w:tentative="1">
      <w:start w:val="1"/>
      <w:numFmt w:val="lowerLetter"/>
      <w:lvlText w:val="%5."/>
      <w:lvlJc w:val="left"/>
      <w:pPr>
        <w:ind w:left="3246" w:hanging="360"/>
      </w:pPr>
    </w:lvl>
    <w:lvl w:ilvl="5" w:tplc="D4F202E2" w:tentative="1">
      <w:start w:val="1"/>
      <w:numFmt w:val="lowerRoman"/>
      <w:lvlText w:val="%6."/>
      <w:lvlJc w:val="right"/>
      <w:pPr>
        <w:ind w:left="3966" w:hanging="180"/>
      </w:pPr>
    </w:lvl>
    <w:lvl w:ilvl="6" w:tplc="EEF26C98" w:tentative="1">
      <w:start w:val="1"/>
      <w:numFmt w:val="decimal"/>
      <w:lvlText w:val="%7."/>
      <w:lvlJc w:val="left"/>
      <w:pPr>
        <w:ind w:left="4686" w:hanging="360"/>
      </w:pPr>
    </w:lvl>
    <w:lvl w:ilvl="7" w:tplc="62ACBD74" w:tentative="1">
      <w:start w:val="1"/>
      <w:numFmt w:val="lowerLetter"/>
      <w:lvlText w:val="%8."/>
      <w:lvlJc w:val="left"/>
      <w:pPr>
        <w:ind w:left="5406" w:hanging="360"/>
      </w:pPr>
    </w:lvl>
    <w:lvl w:ilvl="8" w:tplc="7E40CFDA" w:tentative="1">
      <w:start w:val="1"/>
      <w:numFmt w:val="lowerRoman"/>
      <w:lvlText w:val="%9."/>
      <w:lvlJc w:val="right"/>
      <w:pPr>
        <w:ind w:left="6126" w:hanging="180"/>
      </w:pPr>
    </w:lvl>
  </w:abstractNum>
  <w:abstractNum w:abstractNumId="12" w15:restartNumberingAfterBreak="0">
    <w:nsid w:val="77F54128"/>
    <w:multiLevelType w:val="hybridMultilevel"/>
    <w:tmpl w:val="2A50CA62"/>
    <w:lvl w:ilvl="0" w:tplc="4D0654F4">
      <w:start w:val="1"/>
      <w:numFmt w:val="bullet"/>
      <w:lvlText w:val=""/>
      <w:lvlJc w:val="left"/>
      <w:pPr>
        <w:ind w:left="765" w:hanging="360"/>
      </w:pPr>
      <w:rPr>
        <w:rFonts w:ascii="Symbol" w:hAnsi="Symbol" w:hint="default"/>
      </w:rPr>
    </w:lvl>
    <w:lvl w:ilvl="1" w:tplc="A2F65836" w:tentative="1">
      <w:start w:val="1"/>
      <w:numFmt w:val="bullet"/>
      <w:lvlText w:val="o"/>
      <w:lvlJc w:val="left"/>
      <w:pPr>
        <w:ind w:left="1485" w:hanging="360"/>
      </w:pPr>
      <w:rPr>
        <w:rFonts w:ascii="Courier New" w:hAnsi="Courier New" w:cs="Courier New" w:hint="default"/>
      </w:rPr>
    </w:lvl>
    <w:lvl w:ilvl="2" w:tplc="94284176" w:tentative="1">
      <w:start w:val="1"/>
      <w:numFmt w:val="bullet"/>
      <w:lvlText w:val=""/>
      <w:lvlJc w:val="left"/>
      <w:pPr>
        <w:ind w:left="2205" w:hanging="360"/>
      </w:pPr>
      <w:rPr>
        <w:rFonts w:ascii="Wingdings" w:hAnsi="Wingdings" w:hint="default"/>
      </w:rPr>
    </w:lvl>
    <w:lvl w:ilvl="3" w:tplc="A6E8A2CA" w:tentative="1">
      <w:start w:val="1"/>
      <w:numFmt w:val="bullet"/>
      <w:lvlText w:val=""/>
      <w:lvlJc w:val="left"/>
      <w:pPr>
        <w:ind w:left="2925" w:hanging="360"/>
      </w:pPr>
      <w:rPr>
        <w:rFonts w:ascii="Symbol" w:hAnsi="Symbol" w:hint="default"/>
      </w:rPr>
    </w:lvl>
    <w:lvl w:ilvl="4" w:tplc="BAFE240E" w:tentative="1">
      <w:start w:val="1"/>
      <w:numFmt w:val="bullet"/>
      <w:lvlText w:val="o"/>
      <w:lvlJc w:val="left"/>
      <w:pPr>
        <w:ind w:left="3645" w:hanging="360"/>
      </w:pPr>
      <w:rPr>
        <w:rFonts w:ascii="Courier New" w:hAnsi="Courier New" w:cs="Courier New" w:hint="default"/>
      </w:rPr>
    </w:lvl>
    <w:lvl w:ilvl="5" w:tplc="B3FC36A0" w:tentative="1">
      <w:start w:val="1"/>
      <w:numFmt w:val="bullet"/>
      <w:lvlText w:val=""/>
      <w:lvlJc w:val="left"/>
      <w:pPr>
        <w:ind w:left="4365" w:hanging="360"/>
      </w:pPr>
      <w:rPr>
        <w:rFonts w:ascii="Wingdings" w:hAnsi="Wingdings" w:hint="default"/>
      </w:rPr>
    </w:lvl>
    <w:lvl w:ilvl="6" w:tplc="13A8725A" w:tentative="1">
      <w:start w:val="1"/>
      <w:numFmt w:val="bullet"/>
      <w:lvlText w:val=""/>
      <w:lvlJc w:val="left"/>
      <w:pPr>
        <w:ind w:left="5085" w:hanging="360"/>
      </w:pPr>
      <w:rPr>
        <w:rFonts w:ascii="Symbol" w:hAnsi="Symbol" w:hint="default"/>
      </w:rPr>
    </w:lvl>
    <w:lvl w:ilvl="7" w:tplc="7F94DA9E" w:tentative="1">
      <w:start w:val="1"/>
      <w:numFmt w:val="bullet"/>
      <w:lvlText w:val="o"/>
      <w:lvlJc w:val="left"/>
      <w:pPr>
        <w:ind w:left="5805" w:hanging="360"/>
      </w:pPr>
      <w:rPr>
        <w:rFonts w:ascii="Courier New" w:hAnsi="Courier New" w:cs="Courier New" w:hint="default"/>
      </w:rPr>
    </w:lvl>
    <w:lvl w:ilvl="8" w:tplc="881C2F62" w:tentative="1">
      <w:start w:val="1"/>
      <w:numFmt w:val="bullet"/>
      <w:lvlText w:val=""/>
      <w:lvlJc w:val="left"/>
      <w:pPr>
        <w:ind w:left="6525" w:hanging="360"/>
      </w:pPr>
      <w:rPr>
        <w:rFonts w:ascii="Wingdings" w:hAnsi="Wingdings" w:hint="default"/>
      </w:rPr>
    </w:lvl>
  </w:abstractNum>
  <w:num w:numId="1">
    <w:abstractNumId w:val="6"/>
  </w:num>
  <w:num w:numId="2">
    <w:abstractNumId w:val="3"/>
  </w:num>
  <w:num w:numId="3">
    <w:abstractNumId w:val="0"/>
  </w:num>
  <w:num w:numId="4">
    <w:abstractNumId w:val="12"/>
  </w:num>
  <w:num w:numId="5">
    <w:abstractNumId w:val="5"/>
  </w:num>
  <w:num w:numId="6">
    <w:abstractNumId w:val="4"/>
  </w:num>
  <w:num w:numId="7">
    <w:abstractNumId w:val="10"/>
  </w:num>
  <w:num w:numId="8">
    <w:abstractNumId w:val="1"/>
  </w:num>
  <w:num w:numId="9">
    <w:abstractNumId w:val="2"/>
  </w:num>
  <w:num w:numId="10">
    <w:abstractNumId w:val="8"/>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07B"/>
    <w:rsid w:val="00001E0A"/>
    <w:rsid w:val="00003483"/>
    <w:rsid w:val="0000377D"/>
    <w:rsid w:val="00006BBF"/>
    <w:rsid w:val="000131A0"/>
    <w:rsid w:val="000146CD"/>
    <w:rsid w:val="00015B77"/>
    <w:rsid w:val="000237F5"/>
    <w:rsid w:val="000247AC"/>
    <w:rsid w:val="0002578E"/>
    <w:rsid w:val="00026AE4"/>
    <w:rsid w:val="00027C1F"/>
    <w:rsid w:val="0003122C"/>
    <w:rsid w:val="00031FF6"/>
    <w:rsid w:val="00032251"/>
    <w:rsid w:val="00033523"/>
    <w:rsid w:val="00033B4A"/>
    <w:rsid w:val="000445D4"/>
    <w:rsid w:val="000477E1"/>
    <w:rsid w:val="000514E1"/>
    <w:rsid w:val="000517A2"/>
    <w:rsid w:val="0005208F"/>
    <w:rsid w:val="00052EB1"/>
    <w:rsid w:val="0006004A"/>
    <w:rsid w:val="00060B18"/>
    <w:rsid w:val="00060D5C"/>
    <w:rsid w:val="000628E6"/>
    <w:rsid w:val="00063C0E"/>
    <w:rsid w:val="000650AC"/>
    <w:rsid w:val="00066436"/>
    <w:rsid w:val="00067A31"/>
    <w:rsid w:val="000702AA"/>
    <w:rsid w:val="000719E9"/>
    <w:rsid w:val="00072694"/>
    <w:rsid w:val="000773A4"/>
    <w:rsid w:val="0008222B"/>
    <w:rsid w:val="000825BE"/>
    <w:rsid w:val="00082FE3"/>
    <w:rsid w:val="00084031"/>
    <w:rsid w:val="00084B00"/>
    <w:rsid w:val="00085075"/>
    <w:rsid w:val="000850F7"/>
    <w:rsid w:val="000852A7"/>
    <w:rsid w:val="00086CFD"/>
    <w:rsid w:val="00086D9E"/>
    <w:rsid w:val="00086E74"/>
    <w:rsid w:val="00087CF6"/>
    <w:rsid w:val="00090775"/>
    <w:rsid w:val="00092EE8"/>
    <w:rsid w:val="000944E7"/>
    <w:rsid w:val="00097402"/>
    <w:rsid w:val="0009781B"/>
    <w:rsid w:val="00097F2D"/>
    <w:rsid w:val="000A25D1"/>
    <w:rsid w:val="000A3D94"/>
    <w:rsid w:val="000A4ECB"/>
    <w:rsid w:val="000A7472"/>
    <w:rsid w:val="000A74BF"/>
    <w:rsid w:val="000B09CB"/>
    <w:rsid w:val="000B1CA4"/>
    <w:rsid w:val="000B299A"/>
    <w:rsid w:val="000B4FD3"/>
    <w:rsid w:val="000B5B13"/>
    <w:rsid w:val="000B60D5"/>
    <w:rsid w:val="000B79DA"/>
    <w:rsid w:val="000C3133"/>
    <w:rsid w:val="000C4873"/>
    <w:rsid w:val="000C77B5"/>
    <w:rsid w:val="000D08C5"/>
    <w:rsid w:val="000D15D2"/>
    <w:rsid w:val="000D2200"/>
    <w:rsid w:val="000D2AFD"/>
    <w:rsid w:val="000D2D62"/>
    <w:rsid w:val="000D2F10"/>
    <w:rsid w:val="000D3C1E"/>
    <w:rsid w:val="000D4C9A"/>
    <w:rsid w:val="000D5D2C"/>
    <w:rsid w:val="000E053F"/>
    <w:rsid w:val="000E1DBB"/>
    <w:rsid w:val="000E2202"/>
    <w:rsid w:val="000E4F0B"/>
    <w:rsid w:val="000E628C"/>
    <w:rsid w:val="000E6E94"/>
    <w:rsid w:val="000F1267"/>
    <w:rsid w:val="000F6235"/>
    <w:rsid w:val="000F7629"/>
    <w:rsid w:val="0010015D"/>
    <w:rsid w:val="0010085E"/>
    <w:rsid w:val="00100939"/>
    <w:rsid w:val="00103B23"/>
    <w:rsid w:val="00105724"/>
    <w:rsid w:val="00106D8D"/>
    <w:rsid w:val="00106FB4"/>
    <w:rsid w:val="00110651"/>
    <w:rsid w:val="001106AB"/>
    <w:rsid w:val="001122C6"/>
    <w:rsid w:val="0011551A"/>
    <w:rsid w:val="00116A2C"/>
    <w:rsid w:val="00122590"/>
    <w:rsid w:val="001228E1"/>
    <w:rsid w:val="0012782E"/>
    <w:rsid w:val="0013129F"/>
    <w:rsid w:val="00140892"/>
    <w:rsid w:val="00140C1E"/>
    <w:rsid w:val="00141497"/>
    <w:rsid w:val="001415E0"/>
    <w:rsid w:val="001419B1"/>
    <w:rsid w:val="00141AF9"/>
    <w:rsid w:val="001424F1"/>
    <w:rsid w:val="00143B89"/>
    <w:rsid w:val="00143F64"/>
    <w:rsid w:val="001441FB"/>
    <w:rsid w:val="00152AA0"/>
    <w:rsid w:val="00154257"/>
    <w:rsid w:val="00155724"/>
    <w:rsid w:val="001564F7"/>
    <w:rsid w:val="0015765F"/>
    <w:rsid w:val="001640F9"/>
    <w:rsid w:val="0016482B"/>
    <w:rsid w:val="00165406"/>
    <w:rsid w:val="00171100"/>
    <w:rsid w:val="00173510"/>
    <w:rsid w:val="001743A2"/>
    <w:rsid w:val="00180BFB"/>
    <w:rsid w:val="0018460A"/>
    <w:rsid w:val="00185AC3"/>
    <w:rsid w:val="0018665B"/>
    <w:rsid w:val="001866AF"/>
    <w:rsid w:val="00186BAB"/>
    <w:rsid w:val="00190696"/>
    <w:rsid w:val="0019389B"/>
    <w:rsid w:val="001941CD"/>
    <w:rsid w:val="00196959"/>
    <w:rsid w:val="00196CD7"/>
    <w:rsid w:val="00197784"/>
    <w:rsid w:val="001A186F"/>
    <w:rsid w:val="001A39E0"/>
    <w:rsid w:val="001A4F50"/>
    <w:rsid w:val="001A652F"/>
    <w:rsid w:val="001B1965"/>
    <w:rsid w:val="001B200D"/>
    <w:rsid w:val="001B34D1"/>
    <w:rsid w:val="001B37BC"/>
    <w:rsid w:val="001C01E3"/>
    <w:rsid w:val="001C0A1B"/>
    <w:rsid w:val="001C1891"/>
    <w:rsid w:val="001C2659"/>
    <w:rsid w:val="001C2FED"/>
    <w:rsid w:val="001C587F"/>
    <w:rsid w:val="001D0557"/>
    <w:rsid w:val="001D0D3F"/>
    <w:rsid w:val="001D1DC5"/>
    <w:rsid w:val="001D20D8"/>
    <w:rsid w:val="001D25E1"/>
    <w:rsid w:val="001D272A"/>
    <w:rsid w:val="001D6774"/>
    <w:rsid w:val="001D7B93"/>
    <w:rsid w:val="001E04AA"/>
    <w:rsid w:val="001E0981"/>
    <w:rsid w:val="001E0DB8"/>
    <w:rsid w:val="001E23BA"/>
    <w:rsid w:val="001E3864"/>
    <w:rsid w:val="001E7A1A"/>
    <w:rsid w:val="001F167C"/>
    <w:rsid w:val="001F2390"/>
    <w:rsid w:val="001F6B76"/>
    <w:rsid w:val="002102C6"/>
    <w:rsid w:val="002103DD"/>
    <w:rsid w:val="00210ECB"/>
    <w:rsid w:val="00211C54"/>
    <w:rsid w:val="002124E3"/>
    <w:rsid w:val="002160EA"/>
    <w:rsid w:val="00217245"/>
    <w:rsid w:val="0021772E"/>
    <w:rsid w:val="002217B2"/>
    <w:rsid w:val="00223263"/>
    <w:rsid w:val="002234C1"/>
    <w:rsid w:val="00224D40"/>
    <w:rsid w:val="00225029"/>
    <w:rsid w:val="00226EC6"/>
    <w:rsid w:val="00230497"/>
    <w:rsid w:val="0023540F"/>
    <w:rsid w:val="0023582E"/>
    <w:rsid w:val="00240B1F"/>
    <w:rsid w:val="00240F02"/>
    <w:rsid w:val="00241B06"/>
    <w:rsid w:val="00244489"/>
    <w:rsid w:val="00246FC5"/>
    <w:rsid w:val="00247FC6"/>
    <w:rsid w:val="002530EF"/>
    <w:rsid w:val="00253275"/>
    <w:rsid w:val="002537B6"/>
    <w:rsid w:val="00253CC0"/>
    <w:rsid w:val="00254335"/>
    <w:rsid w:val="0025495A"/>
    <w:rsid w:val="00256762"/>
    <w:rsid w:val="00263751"/>
    <w:rsid w:val="002648F5"/>
    <w:rsid w:val="002660AE"/>
    <w:rsid w:val="00266C8A"/>
    <w:rsid w:val="0026721D"/>
    <w:rsid w:val="002703DA"/>
    <w:rsid w:val="0027146C"/>
    <w:rsid w:val="0027513D"/>
    <w:rsid w:val="002772B8"/>
    <w:rsid w:val="00277420"/>
    <w:rsid w:val="00280F04"/>
    <w:rsid w:val="0028463E"/>
    <w:rsid w:val="002847CB"/>
    <w:rsid w:val="0029239D"/>
    <w:rsid w:val="0029501F"/>
    <w:rsid w:val="00296897"/>
    <w:rsid w:val="00296BB8"/>
    <w:rsid w:val="002A17F7"/>
    <w:rsid w:val="002A330A"/>
    <w:rsid w:val="002A54A4"/>
    <w:rsid w:val="002A55E8"/>
    <w:rsid w:val="002A5B92"/>
    <w:rsid w:val="002A6AA8"/>
    <w:rsid w:val="002A7051"/>
    <w:rsid w:val="002B14E0"/>
    <w:rsid w:val="002B3AC9"/>
    <w:rsid w:val="002B5655"/>
    <w:rsid w:val="002B5DAD"/>
    <w:rsid w:val="002C06B8"/>
    <w:rsid w:val="002C4531"/>
    <w:rsid w:val="002C4F66"/>
    <w:rsid w:val="002D02BB"/>
    <w:rsid w:val="002D4B66"/>
    <w:rsid w:val="002E1897"/>
    <w:rsid w:val="002E6957"/>
    <w:rsid w:val="002F10EF"/>
    <w:rsid w:val="002F177B"/>
    <w:rsid w:val="002F3464"/>
    <w:rsid w:val="002F4AAA"/>
    <w:rsid w:val="002F6A31"/>
    <w:rsid w:val="00301026"/>
    <w:rsid w:val="00301F1F"/>
    <w:rsid w:val="00301F94"/>
    <w:rsid w:val="003021EC"/>
    <w:rsid w:val="0030385F"/>
    <w:rsid w:val="00305932"/>
    <w:rsid w:val="00306A83"/>
    <w:rsid w:val="00307328"/>
    <w:rsid w:val="00311EB7"/>
    <w:rsid w:val="0031790B"/>
    <w:rsid w:val="003200F9"/>
    <w:rsid w:val="003205A6"/>
    <w:rsid w:val="00321722"/>
    <w:rsid w:val="003236B4"/>
    <w:rsid w:val="00325B5A"/>
    <w:rsid w:val="00327B9D"/>
    <w:rsid w:val="00327C6A"/>
    <w:rsid w:val="003300D4"/>
    <w:rsid w:val="003304BB"/>
    <w:rsid w:val="003333F4"/>
    <w:rsid w:val="00333557"/>
    <w:rsid w:val="003358F7"/>
    <w:rsid w:val="00335DBE"/>
    <w:rsid w:val="00342C04"/>
    <w:rsid w:val="0034541D"/>
    <w:rsid w:val="00347997"/>
    <w:rsid w:val="0035175A"/>
    <w:rsid w:val="00351A11"/>
    <w:rsid w:val="003534D4"/>
    <w:rsid w:val="00360D72"/>
    <w:rsid w:val="0036167F"/>
    <w:rsid w:val="00361AC6"/>
    <w:rsid w:val="00361B35"/>
    <w:rsid w:val="003643A5"/>
    <w:rsid w:val="0036658E"/>
    <w:rsid w:val="00366F84"/>
    <w:rsid w:val="003704AE"/>
    <w:rsid w:val="00373BE7"/>
    <w:rsid w:val="00374C3D"/>
    <w:rsid w:val="00375812"/>
    <w:rsid w:val="00376740"/>
    <w:rsid w:val="003879E0"/>
    <w:rsid w:val="00390038"/>
    <w:rsid w:val="0039023F"/>
    <w:rsid w:val="003936E5"/>
    <w:rsid w:val="003942ED"/>
    <w:rsid w:val="003966B7"/>
    <w:rsid w:val="00397824"/>
    <w:rsid w:val="003A016E"/>
    <w:rsid w:val="003A0AD0"/>
    <w:rsid w:val="003A0C3C"/>
    <w:rsid w:val="003A0DC8"/>
    <w:rsid w:val="003A34A6"/>
    <w:rsid w:val="003A5353"/>
    <w:rsid w:val="003B035E"/>
    <w:rsid w:val="003B3170"/>
    <w:rsid w:val="003B43D8"/>
    <w:rsid w:val="003B4B73"/>
    <w:rsid w:val="003B5380"/>
    <w:rsid w:val="003B64F0"/>
    <w:rsid w:val="003B6816"/>
    <w:rsid w:val="003B7D71"/>
    <w:rsid w:val="003C1EEA"/>
    <w:rsid w:val="003C28A7"/>
    <w:rsid w:val="003C3A20"/>
    <w:rsid w:val="003C4D25"/>
    <w:rsid w:val="003D4B86"/>
    <w:rsid w:val="003D5DE6"/>
    <w:rsid w:val="003D63F1"/>
    <w:rsid w:val="003D686A"/>
    <w:rsid w:val="003D715B"/>
    <w:rsid w:val="003D7CD9"/>
    <w:rsid w:val="003E1013"/>
    <w:rsid w:val="003E2D06"/>
    <w:rsid w:val="003E2E9D"/>
    <w:rsid w:val="003E739B"/>
    <w:rsid w:val="003F026F"/>
    <w:rsid w:val="003F2CBF"/>
    <w:rsid w:val="003F2CC9"/>
    <w:rsid w:val="003F2D0F"/>
    <w:rsid w:val="003F2DC6"/>
    <w:rsid w:val="003F3B13"/>
    <w:rsid w:val="00400D08"/>
    <w:rsid w:val="00401278"/>
    <w:rsid w:val="004043FC"/>
    <w:rsid w:val="0040497E"/>
    <w:rsid w:val="004058D0"/>
    <w:rsid w:val="0040745D"/>
    <w:rsid w:val="00410C2B"/>
    <w:rsid w:val="00410DC9"/>
    <w:rsid w:val="00414AE7"/>
    <w:rsid w:val="00416F49"/>
    <w:rsid w:val="00420707"/>
    <w:rsid w:val="00424C83"/>
    <w:rsid w:val="004252DF"/>
    <w:rsid w:val="0042663C"/>
    <w:rsid w:val="00430C5D"/>
    <w:rsid w:val="00430F08"/>
    <w:rsid w:val="004317D0"/>
    <w:rsid w:val="00431950"/>
    <w:rsid w:val="00431B81"/>
    <w:rsid w:val="00431E33"/>
    <w:rsid w:val="00432FB0"/>
    <w:rsid w:val="00433652"/>
    <w:rsid w:val="0043651C"/>
    <w:rsid w:val="0044049C"/>
    <w:rsid w:val="00440844"/>
    <w:rsid w:val="00442B2D"/>
    <w:rsid w:val="00442BFE"/>
    <w:rsid w:val="00446B34"/>
    <w:rsid w:val="00447185"/>
    <w:rsid w:val="0044748A"/>
    <w:rsid w:val="00450A3A"/>
    <w:rsid w:val="00452794"/>
    <w:rsid w:val="00452D4C"/>
    <w:rsid w:val="00455C7C"/>
    <w:rsid w:val="00456733"/>
    <w:rsid w:val="004612FD"/>
    <w:rsid w:val="00461E97"/>
    <w:rsid w:val="004623C3"/>
    <w:rsid w:val="004645CE"/>
    <w:rsid w:val="00464850"/>
    <w:rsid w:val="00465481"/>
    <w:rsid w:val="00471DC7"/>
    <w:rsid w:val="00472B45"/>
    <w:rsid w:val="00473D21"/>
    <w:rsid w:val="0047641A"/>
    <w:rsid w:val="00480BD1"/>
    <w:rsid w:val="00482683"/>
    <w:rsid w:val="00483BC0"/>
    <w:rsid w:val="004845F4"/>
    <w:rsid w:val="004846C8"/>
    <w:rsid w:val="004879C7"/>
    <w:rsid w:val="004911B6"/>
    <w:rsid w:val="004931AA"/>
    <w:rsid w:val="00494053"/>
    <w:rsid w:val="00494C9E"/>
    <w:rsid w:val="00494E39"/>
    <w:rsid w:val="00495658"/>
    <w:rsid w:val="0049668D"/>
    <w:rsid w:val="004A12DD"/>
    <w:rsid w:val="004A4DFB"/>
    <w:rsid w:val="004A5626"/>
    <w:rsid w:val="004A61BA"/>
    <w:rsid w:val="004B02DD"/>
    <w:rsid w:val="004B11F8"/>
    <w:rsid w:val="004B2EA9"/>
    <w:rsid w:val="004B5F9C"/>
    <w:rsid w:val="004C46E2"/>
    <w:rsid w:val="004C49CB"/>
    <w:rsid w:val="004C7826"/>
    <w:rsid w:val="004C7B78"/>
    <w:rsid w:val="004D2F00"/>
    <w:rsid w:val="004D308F"/>
    <w:rsid w:val="004E05A2"/>
    <w:rsid w:val="004E1B53"/>
    <w:rsid w:val="004E291E"/>
    <w:rsid w:val="004E2B57"/>
    <w:rsid w:val="004E3224"/>
    <w:rsid w:val="004E618A"/>
    <w:rsid w:val="004F16EC"/>
    <w:rsid w:val="005004AF"/>
    <w:rsid w:val="00506EE9"/>
    <w:rsid w:val="00507B94"/>
    <w:rsid w:val="005103B5"/>
    <w:rsid w:val="0051085D"/>
    <w:rsid w:val="00510978"/>
    <w:rsid w:val="00511078"/>
    <w:rsid w:val="00511B9F"/>
    <w:rsid w:val="00512475"/>
    <w:rsid w:val="00512ACB"/>
    <w:rsid w:val="00513155"/>
    <w:rsid w:val="00514196"/>
    <w:rsid w:val="005142D9"/>
    <w:rsid w:val="00514B35"/>
    <w:rsid w:val="00515853"/>
    <w:rsid w:val="005207D4"/>
    <w:rsid w:val="00520B61"/>
    <w:rsid w:val="00521EE3"/>
    <w:rsid w:val="005248EB"/>
    <w:rsid w:val="005253D1"/>
    <w:rsid w:val="00526B03"/>
    <w:rsid w:val="00527E1A"/>
    <w:rsid w:val="00531269"/>
    <w:rsid w:val="005402CE"/>
    <w:rsid w:val="005429DF"/>
    <w:rsid w:val="00544E6D"/>
    <w:rsid w:val="00546D12"/>
    <w:rsid w:val="0054743E"/>
    <w:rsid w:val="0055191A"/>
    <w:rsid w:val="00554E2D"/>
    <w:rsid w:val="0055505F"/>
    <w:rsid w:val="00563148"/>
    <w:rsid w:val="00563D26"/>
    <w:rsid w:val="005674A4"/>
    <w:rsid w:val="005700C4"/>
    <w:rsid w:val="005706F2"/>
    <w:rsid w:val="00571DBA"/>
    <w:rsid w:val="005762B6"/>
    <w:rsid w:val="00576D6E"/>
    <w:rsid w:val="00577013"/>
    <w:rsid w:val="00580E24"/>
    <w:rsid w:val="0058212D"/>
    <w:rsid w:val="00584CCF"/>
    <w:rsid w:val="0058502B"/>
    <w:rsid w:val="00585EA1"/>
    <w:rsid w:val="00590D2F"/>
    <w:rsid w:val="00591373"/>
    <w:rsid w:val="00591604"/>
    <w:rsid w:val="00592FF6"/>
    <w:rsid w:val="0059373D"/>
    <w:rsid w:val="005951B5"/>
    <w:rsid w:val="00597428"/>
    <w:rsid w:val="00597439"/>
    <w:rsid w:val="00597D49"/>
    <w:rsid w:val="005A216F"/>
    <w:rsid w:val="005A33BF"/>
    <w:rsid w:val="005A5565"/>
    <w:rsid w:val="005A6CFB"/>
    <w:rsid w:val="005B23CA"/>
    <w:rsid w:val="005B2C50"/>
    <w:rsid w:val="005B5B31"/>
    <w:rsid w:val="005C029D"/>
    <w:rsid w:val="005C0EC7"/>
    <w:rsid w:val="005C15BC"/>
    <w:rsid w:val="005C2AE2"/>
    <w:rsid w:val="005C36D1"/>
    <w:rsid w:val="005C4556"/>
    <w:rsid w:val="005C6EE1"/>
    <w:rsid w:val="005C74AF"/>
    <w:rsid w:val="005C7B1D"/>
    <w:rsid w:val="005D32D2"/>
    <w:rsid w:val="005E0AB1"/>
    <w:rsid w:val="005E0C98"/>
    <w:rsid w:val="005E3ED4"/>
    <w:rsid w:val="005E5E5F"/>
    <w:rsid w:val="005E6A82"/>
    <w:rsid w:val="005E73C0"/>
    <w:rsid w:val="005E7A36"/>
    <w:rsid w:val="005F0BF3"/>
    <w:rsid w:val="005F1D36"/>
    <w:rsid w:val="005F36BC"/>
    <w:rsid w:val="005F53B2"/>
    <w:rsid w:val="005F551F"/>
    <w:rsid w:val="005F6703"/>
    <w:rsid w:val="005F6A66"/>
    <w:rsid w:val="00603734"/>
    <w:rsid w:val="006053C0"/>
    <w:rsid w:val="006104B2"/>
    <w:rsid w:val="0061192D"/>
    <w:rsid w:val="00612351"/>
    <w:rsid w:val="00612944"/>
    <w:rsid w:val="00613393"/>
    <w:rsid w:val="006147F0"/>
    <w:rsid w:val="00616207"/>
    <w:rsid w:val="006165F0"/>
    <w:rsid w:val="00616AB2"/>
    <w:rsid w:val="0062116F"/>
    <w:rsid w:val="00621A99"/>
    <w:rsid w:val="006222C9"/>
    <w:rsid w:val="00622A85"/>
    <w:rsid w:val="006237CD"/>
    <w:rsid w:val="00623A9B"/>
    <w:rsid w:val="00623F67"/>
    <w:rsid w:val="00623FDE"/>
    <w:rsid w:val="006248AD"/>
    <w:rsid w:val="00624B03"/>
    <w:rsid w:val="00625260"/>
    <w:rsid w:val="00625C18"/>
    <w:rsid w:val="006264AC"/>
    <w:rsid w:val="00627452"/>
    <w:rsid w:val="0063055B"/>
    <w:rsid w:val="006309BD"/>
    <w:rsid w:val="00631937"/>
    <w:rsid w:val="006346C4"/>
    <w:rsid w:val="006371AF"/>
    <w:rsid w:val="006409D6"/>
    <w:rsid w:val="006433C9"/>
    <w:rsid w:val="00643F11"/>
    <w:rsid w:val="006442ED"/>
    <w:rsid w:val="00646788"/>
    <w:rsid w:val="00646901"/>
    <w:rsid w:val="0065307B"/>
    <w:rsid w:val="00654EAC"/>
    <w:rsid w:val="00655E7E"/>
    <w:rsid w:val="00656FC4"/>
    <w:rsid w:val="00657A56"/>
    <w:rsid w:val="006615C3"/>
    <w:rsid w:val="00661CED"/>
    <w:rsid w:val="00662C76"/>
    <w:rsid w:val="006631FA"/>
    <w:rsid w:val="00663A24"/>
    <w:rsid w:val="00664661"/>
    <w:rsid w:val="00666CEA"/>
    <w:rsid w:val="006671F2"/>
    <w:rsid w:val="00667B73"/>
    <w:rsid w:val="00670A64"/>
    <w:rsid w:val="00672EA6"/>
    <w:rsid w:val="00680459"/>
    <w:rsid w:val="006820F3"/>
    <w:rsid w:val="006845DD"/>
    <w:rsid w:val="0068490E"/>
    <w:rsid w:val="006852C2"/>
    <w:rsid w:val="00687CD5"/>
    <w:rsid w:val="00687FCB"/>
    <w:rsid w:val="00691C4F"/>
    <w:rsid w:val="00691DBC"/>
    <w:rsid w:val="00692C41"/>
    <w:rsid w:val="006938E3"/>
    <w:rsid w:val="006947D1"/>
    <w:rsid w:val="006A47B1"/>
    <w:rsid w:val="006A676A"/>
    <w:rsid w:val="006B1FD6"/>
    <w:rsid w:val="006B234C"/>
    <w:rsid w:val="006B34FE"/>
    <w:rsid w:val="006B4A48"/>
    <w:rsid w:val="006B600E"/>
    <w:rsid w:val="006C121C"/>
    <w:rsid w:val="006C400D"/>
    <w:rsid w:val="006C48B6"/>
    <w:rsid w:val="006C7CA5"/>
    <w:rsid w:val="006D09D8"/>
    <w:rsid w:val="006D16A2"/>
    <w:rsid w:val="006D19A3"/>
    <w:rsid w:val="006D56A3"/>
    <w:rsid w:val="006D6619"/>
    <w:rsid w:val="006E3431"/>
    <w:rsid w:val="006E505C"/>
    <w:rsid w:val="006F2059"/>
    <w:rsid w:val="006F344E"/>
    <w:rsid w:val="006F4D74"/>
    <w:rsid w:val="006F67EB"/>
    <w:rsid w:val="006F686A"/>
    <w:rsid w:val="006F746C"/>
    <w:rsid w:val="007000DE"/>
    <w:rsid w:val="00700EB6"/>
    <w:rsid w:val="00703E38"/>
    <w:rsid w:val="00703F3E"/>
    <w:rsid w:val="00704CC7"/>
    <w:rsid w:val="00707C17"/>
    <w:rsid w:val="007121BB"/>
    <w:rsid w:val="00713A2D"/>
    <w:rsid w:val="00714001"/>
    <w:rsid w:val="007144ED"/>
    <w:rsid w:val="007163D9"/>
    <w:rsid w:val="00716881"/>
    <w:rsid w:val="007169F2"/>
    <w:rsid w:val="00717697"/>
    <w:rsid w:val="00722759"/>
    <w:rsid w:val="007229A3"/>
    <w:rsid w:val="00722F25"/>
    <w:rsid w:val="00725114"/>
    <w:rsid w:val="007322D5"/>
    <w:rsid w:val="00734102"/>
    <w:rsid w:val="007341A3"/>
    <w:rsid w:val="007359A5"/>
    <w:rsid w:val="00737179"/>
    <w:rsid w:val="0074284E"/>
    <w:rsid w:val="00742D5F"/>
    <w:rsid w:val="00745F54"/>
    <w:rsid w:val="00745FB1"/>
    <w:rsid w:val="00747FED"/>
    <w:rsid w:val="00750119"/>
    <w:rsid w:val="00752CB0"/>
    <w:rsid w:val="00757506"/>
    <w:rsid w:val="00757FCA"/>
    <w:rsid w:val="00760EEC"/>
    <w:rsid w:val="007629A3"/>
    <w:rsid w:val="00765441"/>
    <w:rsid w:val="00766298"/>
    <w:rsid w:val="00771A5F"/>
    <w:rsid w:val="00775FD6"/>
    <w:rsid w:val="007760AD"/>
    <w:rsid w:val="00777A0C"/>
    <w:rsid w:val="00777BF4"/>
    <w:rsid w:val="00782105"/>
    <w:rsid w:val="0078445E"/>
    <w:rsid w:val="00787E0F"/>
    <w:rsid w:val="00793ECA"/>
    <w:rsid w:val="00794924"/>
    <w:rsid w:val="007A199C"/>
    <w:rsid w:val="007A2330"/>
    <w:rsid w:val="007A48A1"/>
    <w:rsid w:val="007A4C8A"/>
    <w:rsid w:val="007A5CB4"/>
    <w:rsid w:val="007A5FF3"/>
    <w:rsid w:val="007A7922"/>
    <w:rsid w:val="007A7DB1"/>
    <w:rsid w:val="007B013B"/>
    <w:rsid w:val="007B6F12"/>
    <w:rsid w:val="007C2135"/>
    <w:rsid w:val="007C36A7"/>
    <w:rsid w:val="007C6A4C"/>
    <w:rsid w:val="007C7CBC"/>
    <w:rsid w:val="007D0FF4"/>
    <w:rsid w:val="007D2B90"/>
    <w:rsid w:val="007D4018"/>
    <w:rsid w:val="007D45C3"/>
    <w:rsid w:val="007D607A"/>
    <w:rsid w:val="007E061C"/>
    <w:rsid w:val="007E0D81"/>
    <w:rsid w:val="007E128E"/>
    <w:rsid w:val="007E215C"/>
    <w:rsid w:val="007E234C"/>
    <w:rsid w:val="007E33A5"/>
    <w:rsid w:val="007E3DEA"/>
    <w:rsid w:val="007E54E5"/>
    <w:rsid w:val="007E63FB"/>
    <w:rsid w:val="007F02C6"/>
    <w:rsid w:val="007F125A"/>
    <w:rsid w:val="00800789"/>
    <w:rsid w:val="00800B27"/>
    <w:rsid w:val="00800FC9"/>
    <w:rsid w:val="00802A5F"/>
    <w:rsid w:val="008033E3"/>
    <w:rsid w:val="00803B0C"/>
    <w:rsid w:val="00803B7B"/>
    <w:rsid w:val="008047E8"/>
    <w:rsid w:val="00811558"/>
    <w:rsid w:val="0081163B"/>
    <w:rsid w:val="0081437F"/>
    <w:rsid w:val="0082006B"/>
    <w:rsid w:val="00822F85"/>
    <w:rsid w:val="00825B05"/>
    <w:rsid w:val="00827EEE"/>
    <w:rsid w:val="00831A35"/>
    <w:rsid w:val="00833865"/>
    <w:rsid w:val="0083554F"/>
    <w:rsid w:val="008356BB"/>
    <w:rsid w:val="00836973"/>
    <w:rsid w:val="0084300F"/>
    <w:rsid w:val="00843B87"/>
    <w:rsid w:val="0084524C"/>
    <w:rsid w:val="008452EE"/>
    <w:rsid w:val="00845A0D"/>
    <w:rsid w:val="00850657"/>
    <w:rsid w:val="00850D67"/>
    <w:rsid w:val="0085245D"/>
    <w:rsid w:val="00852B7E"/>
    <w:rsid w:val="008549CC"/>
    <w:rsid w:val="00855066"/>
    <w:rsid w:val="008608C0"/>
    <w:rsid w:val="008613D8"/>
    <w:rsid w:val="0086742D"/>
    <w:rsid w:val="00872224"/>
    <w:rsid w:val="008749DF"/>
    <w:rsid w:val="00875A79"/>
    <w:rsid w:val="00875C72"/>
    <w:rsid w:val="00877A23"/>
    <w:rsid w:val="00881F66"/>
    <w:rsid w:val="00881FCB"/>
    <w:rsid w:val="008838B8"/>
    <w:rsid w:val="008876E0"/>
    <w:rsid w:val="00891D30"/>
    <w:rsid w:val="00891E6D"/>
    <w:rsid w:val="00891E75"/>
    <w:rsid w:val="00892696"/>
    <w:rsid w:val="0089421F"/>
    <w:rsid w:val="00894BEB"/>
    <w:rsid w:val="008A0F28"/>
    <w:rsid w:val="008B0021"/>
    <w:rsid w:val="008B0658"/>
    <w:rsid w:val="008B146B"/>
    <w:rsid w:val="008B44F6"/>
    <w:rsid w:val="008B4628"/>
    <w:rsid w:val="008B488E"/>
    <w:rsid w:val="008B528C"/>
    <w:rsid w:val="008C0053"/>
    <w:rsid w:val="008C2131"/>
    <w:rsid w:val="008C4CB8"/>
    <w:rsid w:val="008C7416"/>
    <w:rsid w:val="008D2688"/>
    <w:rsid w:val="008D49F2"/>
    <w:rsid w:val="008D5854"/>
    <w:rsid w:val="008E320A"/>
    <w:rsid w:val="008E3FA6"/>
    <w:rsid w:val="008E4A4D"/>
    <w:rsid w:val="008E652B"/>
    <w:rsid w:val="008E79B0"/>
    <w:rsid w:val="008F02A0"/>
    <w:rsid w:val="008F2F23"/>
    <w:rsid w:val="008F3B94"/>
    <w:rsid w:val="008F450D"/>
    <w:rsid w:val="008F593A"/>
    <w:rsid w:val="008F5A75"/>
    <w:rsid w:val="009019E6"/>
    <w:rsid w:val="00905DC5"/>
    <w:rsid w:val="00911482"/>
    <w:rsid w:val="00920276"/>
    <w:rsid w:val="00920660"/>
    <w:rsid w:val="00921C4F"/>
    <w:rsid w:val="0092202E"/>
    <w:rsid w:val="009236AD"/>
    <w:rsid w:val="00927333"/>
    <w:rsid w:val="0093006B"/>
    <w:rsid w:val="00934CBC"/>
    <w:rsid w:val="009351FA"/>
    <w:rsid w:val="00941F80"/>
    <w:rsid w:val="00942DC5"/>
    <w:rsid w:val="00947ED4"/>
    <w:rsid w:val="009504C8"/>
    <w:rsid w:val="00953AD2"/>
    <w:rsid w:val="009615D0"/>
    <w:rsid w:val="00961772"/>
    <w:rsid w:val="009631CD"/>
    <w:rsid w:val="00972C84"/>
    <w:rsid w:val="00973C4D"/>
    <w:rsid w:val="009742EC"/>
    <w:rsid w:val="00982E6F"/>
    <w:rsid w:val="00983551"/>
    <w:rsid w:val="00983A4B"/>
    <w:rsid w:val="00983B34"/>
    <w:rsid w:val="009869BF"/>
    <w:rsid w:val="00992133"/>
    <w:rsid w:val="009955F6"/>
    <w:rsid w:val="00997451"/>
    <w:rsid w:val="009A16A6"/>
    <w:rsid w:val="009B0511"/>
    <w:rsid w:val="009B0A1D"/>
    <w:rsid w:val="009B1785"/>
    <w:rsid w:val="009B2A2B"/>
    <w:rsid w:val="009B494F"/>
    <w:rsid w:val="009B5655"/>
    <w:rsid w:val="009C3278"/>
    <w:rsid w:val="009C5B9E"/>
    <w:rsid w:val="009C7562"/>
    <w:rsid w:val="009D3436"/>
    <w:rsid w:val="009D3E69"/>
    <w:rsid w:val="009D4D9F"/>
    <w:rsid w:val="009D6197"/>
    <w:rsid w:val="009D7528"/>
    <w:rsid w:val="009D78A9"/>
    <w:rsid w:val="009E2A42"/>
    <w:rsid w:val="009E4055"/>
    <w:rsid w:val="009E7CE2"/>
    <w:rsid w:val="009F1124"/>
    <w:rsid w:val="009F5245"/>
    <w:rsid w:val="009F698D"/>
    <w:rsid w:val="00A0017C"/>
    <w:rsid w:val="00A020D9"/>
    <w:rsid w:val="00A025E3"/>
    <w:rsid w:val="00A0323F"/>
    <w:rsid w:val="00A03B2F"/>
    <w:rsid w:val="00A05C3A"/>
    <w:rsid w:val="00A06842"/>
    <w:rsid w:val="00A07BD4"/>
    <w:rsid w:val="00A07E29"/>
    <w:rsid w:val="00A11927"/>
    <w:rsid w:val="00A11A8C"/>
    <w:rsid w:val="00A141EF"/>
    <w:rsid w:val="00A14E73"/>
    <w:rsid w:val="00A208FA"/>
    <w:rsid w:val="00A21DCC"/>
    <w:rsid w:val="00A24BC9"/>
    <w:rsid w:val="00A24EC7"/>
    <w:rsid w:val="00A263F7"/>
    <w:rsid w:val="00A35565"/>
    <w:rsid w:val="00A35610"/>
    <w:rsid w:val="00A37E86"/>
    <w:rsid w:val="00A4121F"/>
    <w:rsid w:val="00A41DA2"/>
    <w:rsid w:val="00A41DE9"/>
    <w:rsid w:val="00A42288"/>
    <w:rsid w:val="00A427B6"/>
    <w:rsid w:val="00A43CE7"/>
    <w:rsid w:val="00A446D7"/>
    <w:rsid w:val="00A44FEF"/>
    <w:rsid w:val="00A45226"/>
    <w:rsid w:val="00A47649"/>
    <w:rsid w:val="00A5001A"/>
    <w:rsid w:val="00A50AD2"/>
    <w:rsid w:val="00A51C5F"/>
    <w:rsid w:val="00A6320A"/>
    <w:rsid w:val="00A63375"/>
    <w:rsid w:val="00A63855"/>
    <w:rsid w:val="00A63ABE"/>
    <w:rsid w:val="00A64A91"/>
    <w:rsid w:val="00A64EA9"/>
    <w:rsid w:val="00A64FAE"/>
    <w:rsid w:val="00A72A2A"/>
    <w:rsid w:val="00A732BE"/>
    <w:rsid w:val="00A7469F"/>
    <w:rsid w:val="00A764A5"/>
    <w:rsid w:val="00A80C2C"/>
    <w:rsid w:val="00A81615"/>
    <w:rsid w:val="00A81F5D"/>
    <w:rsid w:val="00A82101"/>
    <w:rsid w:val="00A8249B"/>
    <w:rsid w:val="00A82630"/>
    <w:rsid w:val="00A83079"/>
    <w:rsid w:val="00A842B0"/>
    <w:rsid w:val="00A95480"/>
    <w:rsid w:val="00A960BC"/>
    <w:rsid w:val="00AA20AF"/>
    <w:rsid w:val="00AA2182"/>
    <w:rsid w:val="00AA2465"/>
    <w:rsid w:val="00AA7071"/>
    <w:rsid w:val="00AB04FB"/>
    <w:rsid w:val="00AB1491"/>
    <w:rsid w:val="00AB19AA"/>
    <w:rsid w:val="00AB2310"/>
    <w:rsid w:val="00AB23C4"/>
    <w:rsid w:val="00AB3023"/>
    <w:rsid w:val="00AB312B"/>
    <w:rsid w:val="00AB32CD"/>
    <w:rsid w:val="00AB781B"/>
    <w:rsid w:val="00AC05DC"/>
    <w:rsid w:val="00AD0158"/>
    <w:rsid w:val="00AD05E2"/>
    <w:rsid w:val="00AD2C4B"/>
    <w:rsid w:val="00AD490D"/>
    <w:rsid w:val="00AE054E"/>
    <w:rsid w:val="00AE1E2B"/>
    <w:rsid w:val="00AE3597"/>
    <w:rsid w:val="00AE392C"/>
    <w:rsid w:val="00AE3D2B"/>
    <w:rsid w:val="00AE6A51"/>
    <w:rsid w:val="00AF01DB"/>
    <w:rsid w:val="00AF0700"/>
    <w:rsid w:val="00AF318A"/>
    <w:rsid w:val="00AF32ED"/>
    <w:rsid w:val="00AF40CE"/>
    <w:rsid w:val="00AF5B5E"/>
    <w:rsid w:val="00AF6EFA"/>
    <w:rsid w:val="00B006FE"/>
    <w:rsid w:val="00B03989"/>
    <w:rsid w:val="00B041DA"/>
    <w:rsid w:val="00B05AC9"/>
    <w:rsid w:val="00B07494"/>
    <w:rsid w:val="00B103DA"/>
    <w:rsid w:val="00B108C6"/>
    <w:rsid w:val="00B11011"/>
    <w:rsid w:val="00B13602"/>
    <w:rsid w:val="00B14B72"/>
    <w:rsid w:val="00B15A03"/>
    <w:rsid w:val="00B16C07"/>
    <w:rsid w:val="00B2031A"/>
    <w:rsid w:val="00B21049"/>
    <w:rsid w:val="00B2157A"/>
    <w:rsid w:val="00B21C83"/>
    <w:rsid w:val="00B2443C"/>
    <w:rsid w:val="00B2534F"/>
    <w:rsid w:val="00B30A89"/>
    <w:rsid w:val="00B31773"/>
    <w:rsid w:val="00B3306B"/>
    <w:rsid w:val="00B33B13"/>
    <w:rsid w:val="00B33B73"/>
    <w:rsid w:val="00B3437E"/>
    <w:rsid w:val="00B43C62"/>
    <w:rsid w:val="00B44996"/>
    <w:rsid w:val="00B46B71"/>
    <w:rsid w:val="00B47696"/>
    <w:rsid w:val="00B50FB7"/>
    <w:rsid w:val="00B51B7E"/>
    <w:rsid w:val="00B51BFD"/>
    <w:rsid w:val="00B53502"/>
    <w:rsid w:val="00B550C0"/>
    <w:rsid w:val="00B55F48"/>
    <w:rsid w:val="00B56F22"/>
    <w:rsid w:val="00B6086D"/>
    <w:rsid w:val="00B6125E"/>
    <w:rsid w:val="00B62400"/>
    <w:rsid w:val="00B63FCB"/>
    <w:rsid w:val="00B649E3"/>
    <w:rsid w:val="00B651C0"/>
    <w:rsid w:val="00B70941"/>
    <w:rsid w:val="00B759BB"/>
    <w:rsid w:val="00B76571"/>
    <w:rsid w:val="00B77250"/>
    <w:rsid w:val="00B775DD"/>
    <w:rsid w:val="00B777C2"/>
    <w:rsid w:val="00B807CE"/>
    <w:rsid w:val="00B84842"/>
    <w:rsid w:val="00B9203B"/>
    <w:rsid w:val="00B927C3"/>
    <w:rsid w:val="00B934B5"/>
    <w:rsid w:val="00B93598"/>
    <w:rsid w:val="00B94A28"/>
    <w:rsid w:val="00B94C3B"/>
    <w:rsid w:val="00B95E6E"/>
    <w:rsid w:val="00BA07B8"/>
    <w:rsid w:val="00BA15CC"/>
    <w:rsid w:val="00BA32B8"/>
    <w:rsid w:val="00BA5167"/>
    <w:rsid w:val="00BA53B1"/>
    <w:rsid w:val="00BA66DF"/>
    <w:rsid w:val="00BB1366"/>
    <w:rsid w:val="00BB250E"/>
    <w:rsid w:val="00BB4D7C"/>
    <w:rsid w:val="00BB596F"/>
    <w:rsid w:val="00BB613B"/>
    <w:rsid w:val="00BB6DAF"/>
    <w:rsid w:val="00BB7744"/>
    <w:rsid w:val="00BB7BF1"/>
    <w:rsid w:val="00BD073E"/>
    <w:rsid w:val="00BD122C"/>
    <w:rsid w:val="00BD4795"/>
    <w:rsid w:val="00BD7724"/>
    <w:rsid w:val="00BE054E"/>
    <w:rsid w:val="00BE2090"/>
    <w:rsid w:val="00BE20D4"/>
    <w:rsid w:val="00BE5E2D"/>
    <w:rsid w:val="00BE63AF"/>
    <w:rsid w:val="00BE642B"/>
    <w:rsid w:val="00BF189A"/>
    <w:rsid w:val="00BF53F9"/>
    <w:rsid w:val="00BF676F"/>
    <w:rsid w:val="00C00414"/>
    <w:rsid w:val="00C00973"/>
    <w:rsid w:val="00C032CE"/>
    <w:rsid w:val="00C033CC"/>
    <w:rsid w:val="00C06BEA"/>
    <w:rsid w:val="00C122D5"/>
    <w:rsid w:val="00C126BC"/>
    <w:rsid w:val="00C126D5"/>
    <w:rsid w:val="00C16C80"/>
    <w:rsid w:val="00C2579F"/>
    <w:rsid w:val="00C26D0E"/>
    <w:rsid w:val="00C315C9"/>
    <w:rsid w:val="00C315CA"/>
    <w:rsid w:val="00C31B85"/>
    <w:rsid w:val="00C361FE"/>
    <w:rsid w:val="00C36513"/>
    <w:rsid w:val="00C408E5"/>
    <w:rsid w:val="00C44F9A"/>
    <w:rsid w:val="00C50A9E"/>
    <w:rsid w:val="00C5217D"/>
    <w:rsid w:val="00C538AC"/>
    <w:rsid w:val="00C56CFA"/>
    <w:rsid w:val="00C57AA8"/>
    <w:rsid w:val="00C61E7F"/>
    <w:rsid w:val="00C639FD"/>
    <w:rsid w:val="00C63C85"/>
    <w:rsid w:val="00C642D3"/>
    <w:rsid w:val="00C652E2"/>
    <w:rsid w:val="00C6758A"/>
    <w:rsid w:val="00C72061"/>
    <w:rsid w:val="00C7340F"/>
    <w:rsid w:val="00C75350"/>
    <w:rsid w:val="00C76F33"/>
    <w:rsid w:val="00C805E8"/>
    <w:rsid w:val="00C818B7"/>
    <w:rsid w:val="00C84571"/>
    <w:rsid w:val="00C90064"/>
    <w:rsid w:val="00C91450"/>
    <w:rsid w:val="00C92FAC"/>
    <w:rsid w:val="00C94E60"/>
    <w:rsid w:val="00C95E9E"/>
    <w:rsid w:val="00C95EA0"/>
    <w:rsid w:val="00CA02F9"/>
    <w:rsid w:val="00CA04E8"/>
    <w:rsid w:val="00CA130F"/>
    <w:rsid w:val="00CA1C15"/>
    <w:rsid w:val="00CA1C20"/>
    <w:rsid w:val="00CA24E0"/>
    <w:rsid w:val="00CA2ED3"/>
    <w:rsid w:val="00CA407B"/>
    <w:rsid w:val="00CA4D49"/>
    <w:rsid w:val="00CA55F1"/>
    <w:rsid w:val="00CA6FE9"/>
    <w:rsid w:val="00CB1822"/>
    <w:rsid w:val="00CC0FAB"/>
    <w:rsid w:val="00CC33E7"/>
    <w:rsid w:val="00CC35DD"/>
    <w:rsid w:val="00CC43D4"/>
    <w:rsid w:val="00CC4727"/>
    <w:rsid w:val="00CC7F27"/>
    <w:rsid w:val="00CD0457"/>
    <w:rsid w:val="00CD775D"/>
    <w:rsid w:val="00CE1EBC"/>
    <w:rsid w:val="00CE27AF"/>
    <w:rsid w:val="00CE2BC5"/>
    <w:rsid w:val="00CF0E9B"/>
    <w:rsid w:val="00CF1296"/>
    <w:rsid w:val="00CF7A48"/>
    <w:rsid w:val="00CF7CBA"/>
    <w:rsid w:val="00D00FDD"/>
    <w:rsid w:val="00D032B8"/>
    <w:rsid w:val="00D03729"/>
    <w:rsid w:val="00D044D5"/>
    <w:rsid w:val="00D04936"/>
    <w:rsid w:val="00D06BA5"/>
    <w:rsid w:val="00D133A1"/>
    <w:rsid w:val="00D13806"/>
    <w:rsid w:val="00D13B8A"/>
    <w:rsid w:val="00D13CE2"/>
    <w:rsid w:val="00D14171"/>
    <w:rsid w:val="00D14803"/>
    <w:rsid w:val="00D1654C"/>
    <w:rsid w:val="00D20701"/>
    <w:rsid w:val="00D210F4"/>
    <w:rsid w:val="00D21371"/>
    <w:rsid w:val="00D244A1"/>
    <w:rsid w:val="00D25AD3"/>
    <w:rsid w:val="00D25E8F"/>
    <w:rsid w:val="00D27F94"/>
    <w:rsid w:val="00D35DEC"/>
    <w:rsid w:val="00D37C02"/>
    <w:rsid w:val="00D40FC5"/>
    <w:rsid w:val="00D41907"/>
    <w:rsid w:val="00D42238"/>
    <w:rsid w:val="00D42576"/>
    <w:rsid w:val="00D42906"/>
    <w:rsid w:val="00D43F41"/>
    <w:rsid w:val="00D44506"/>
    <w:rsid w:val="00D46418"/>
    <w:rsid w:val="00D56A98"/>
    <w:rsid w:val="00D6148C"/>
    <w:rsid w:val="00D62BE8"/>
    <w:rsid w:val="00D62C27"/>
    <w:rsid w:val="00D62D90"/>
    <w:rsid w:val="00D63B7E"/>
    <w:rsid w:val="00D65C2B"/>
    <w:rsid w:val="00D663AC"/>
    <w:rsid w:val="00D70EEF"/>
    <w:rsid w:val="00D71690"/>
    <w:rsid w:val="00D71B38"/>
    <w:rsid w:val="00D72103"/>
    <w:rsid w:val="00D72798"/>
    <w:rsid w:val="00D72B44"/>
    <w:rsid w:val="00D742F9"/>
    <w:rsid w:val="00D75BE8"/>
    <w:rsid w:val="00D80398"/>
    <w:rsid w:val="00D80BE2"/>
    <w:rsid w:val="00D81FBA"/>
    <w:rsid w:val="00D830A4"/>
    <w:rsid w:val="00D8439E"/>
    <w:rsid w:val="00D9147A"/>
    <w:rsid w:val="00D9260B"/>
    <w:rsid w:val="00D95EE2"/>
    <w:rsid w:val="00DA1120"/>
    <w:rsid w:val="00DA1820"/>
    <w:rsid w:val="00DA46AA"/>
    <w:rsid w:val="00DB12D4"/>
    <w:rsid w:val="00DB1999"/>
    <w:rsid w:val="00DB2866"/>
    <w:rsid w:val="00DB2B0A"/>
    <w:rsid w:val="00DB38B9"/>
    <w:rsid w:val="00DB4162"/>
    <w:rsid w:val="00DB5C51"/>
    <w:rsid w:val="00DB7A06"/>
    <w:rsid w:val="00DC055C"/>
    <w:rsid w:val="00DC0705"/>
    <w:rsid w:val="00DC2933"/>
    <w:rsid w:val="00DC32FC"/>
    <w:rsid w:val="00DC4DA9"/>
    <w:rsid w:val="00DC6C12"/>
    <w:rsid w:val="00DD18D9"/>
    <w:rsid w:val="00DD230D"/>
    <w:rsid w:val="00DD2C2E"/>
    <w:rsid w:val="00DD3FF6"/>
    <w:rsid w:val="00DD5922"/>
    <w:rsid w:val="00DD6504"/>
    <w:rsid w:val="00DE1D03"/>
    <w:rsid w:val="00DE28F3"/>
    <w:rsid w:val="00DF1D5B"/>
    <w:rsid w:val="00DF4812"/>
    <w:rsid w:val="00DF5845"/>
    <w:rsid w:val="00DF6957"/>
    <w:rsid w:val="00E01421"/>
    <w:rsid w:val="00E015E4"/>
    <w:rsid w:val="00E03067"/>
    <w:rsid w:val="00E06EE2"/>
    <w:rsid w:val="00E07CD0"/>
    <w:rsid w:val="00E1069E"/>
    <w:rsid w:val="00E115D2"/>
    <w:rsid w:val="00E20CAB"/>
    <w:rsid w:val="00E244F1"/>
    <w:rsid w:val="00E25667"/>
    <w:rsid w:val="00E25EBF"/>
    <w:rsid w:val="00E27F4F"/>
    <w:rsid w:val="00E327AC"/>
    <w:rsid w:val="00E32B4E"/>
    <w:rsid w:val="00E33F71"/>
    <w:rsid w:val="00E34CDB"/>
    <w:rsid w:val="00E34D0C"/>
    <w:rsid w:val="00E402DD"/>
    <w:rsid w:val="00E4245F"/>
    <w:rsid w:val="00E42F43"/>
    <w:rsid w:val="00E44A86"/>
    <w:rsid w:val="00E4595C"/>
    <w:rsid w:val="00E459D2"/>
    <w:rsid w:val="00E47D84"/>
    <w:rsid w:val="00E509BC"/>
    <w:rsid w:val="00E509D5"/>
    <w:rsid w:val="00E6094C"/>
    <w:rsid w:val="00E63847"/>
    <w:rsid w:val="00E65988"/>
    <w:rsid w:val="00E66136"/>
    <w:rsid w:val="00E66AC7"/>
    <w:rsid w:val="00E70A66"/>
    <w:rsid w:val="00E75B8C"/>
    <w:rsid w:val="00E75D4E"/>
    <w:rsid w:val="00E80EB4"/>
    <w:rsid w:val="00E81C08"/>
    <w:rsid w:val="00E82F4C"/>
    <w:rsid w:val="00E83584"/>
    <w:rsid w:val="00E84900"/>
    <w:rsid w:val="00E85C17"/>
    <w:rsid w:val="00E8715F"/>
    <w:rsid w:val="00E9140F"/>
    <w:rsid w:val="00E942D1"/>
    <w:rsid w:val="00E96187"/>
    <w:rsid w:val="00EA73BA"/>
    <w:rsid w:val="00EB32A3"/>
    <w:rsid w:val="00EB7AB4"/>
    <w:rsid w:val="00EC2709"/>
    <w:rsid w:val="00ED1D05"/>
    <w:rsid w:val="00ED3ABA"/>
    <w:rsid w:val="00ED4CC5"/>
    <w:rsid w:val="00ED51FC"/>
    <w:rsid w:val="00ED7EBE"/>
    <w:rsid w:val="00EE4A09"/>
    <w:rsid w:val="00EE623E"/>
    <w:rsid w:val="00EF00FB"/>
    <w:rsid w:val="00EF120C"/>
    <w:rsid w:val="00EF125B"/>
    <w:rsid w:val="00EF274C"/>
    <w:rsid w:val="00EF4664"/>
    <w:rsid w:val="00EF5FB9"/>
    <w:rsid w:val="00EF65F5"/>
    <w:rsid w:val="00EF65FF"/>
    <w:rsid w:val="00EF7606"/>
    <w:rsid w:val="00EF7786"/>
    <w:rsid w:val="00F0357B"/>
    <w:rsid w:val="00F050BE"/>
    <w:rsid w:val="00F062D4"/>
    <w:rsid w:val="00F0682C"/>
    <w:rsid w:val="00F0728E"/>
    <w:rsid w:val="00F104A9"/>
    <w:rsid w:val="00F10AA7"/>
    <w:rsid w:val="00F14E74"/>
    <w:rsid w:val="00F14E89"/>
    <w:rsid w:val="00F15870"/>
    <w:rsid w:val="00F25386"/>
    <w:rsid w:val="00F26DAA"/>
    <w:rsid w:val="00F273FD"/>
    <w:rsid w:val="00F279F7"/>
    <w:rsid w:val="00F34257"/>
    <w:rsid w:val="00F34F12"/>
    <w:rsid w:val="00F4002F"/>
    <w:rsid w:val="00F529B8"/>
    <w:rsid w:val="00F540FD"/>
    <w:rsid w:val="00F60C72"/>
    <w:rsid w:val="00F62472"/>
    <w:rsid w:val="00F6337E"/>
    <w:rsid w:val="00F67083"/>
    <w:rsid w:val="00F67EC8"/>
    <w:rsid w:val="00F712D3"/>
    <w:rsid w:val="00F76AF2"/>
    <w:rsid w:val="00F77F80"/>
    <w:rsid w:val="00F81701"/>
    <w:rsid w:val="00F82E4F"/>
    <w:rsid w:val="00F87E54"/>
    <w:rsid w:val="00F9035A"/>
    <w:rsid w:val="00F90905"/>
    <w:rsid w:val="00F90FB8"/>
    <w:rsid w:val="00F91776"/>
    <w:rsid w:val="00F92F56"/>
    <w:rsid w:val="00F94605"/>
    <w:rsid w:val="00F94FD8"/>
    <w:rsid w:val="00F96B94"/>
    <w:rsid w:val="00F97960"/>
    <w:rsid w:val="00FA0130"/>
    <w:rsid w:val="00FA0FC9"/>
    <w:rsid w:val="00FA2677"/>
    <w:rsid w:val="00FA3C68"/>
    <w:rsid w:val="00FA4FD9"/>
    <w:rsid w:val="00FA523A"/>
    <w:rsid w:val="00FA7CF4"/>
    <w:rsid w:val="00FB1969"/>
    <w:rsid w:val="00FB50BB"/>
    <w:rsid w:val="00FB59AE"/>
    <w:rsid w:val="00FC26CB"/>
    <w:rsid w:val="00FC37A7"/>
    <w:rsid w:val="00FC3C94"/>
    <w:rsid w:val="00FC596B"/>
    <w:rsid w:val="00FC6D2E"/>
    <w:rsid w:val="00FC7C5A"/>
    <w:rsid w:val="00FD4716"/>
    <w:rsid w:val="00FD66C4"/>
    <w:rsid w:val="00FD6752"/>
    <w:rsid w:val="00FE0A41"/>
    <w:rsid w:val="00FE4629"/>
    <w:rsid w:val="00FE5561"/>
    <w:rsid w:val="00FE570D"/>
    <w:rsid w:val="00FE767F"/>
    <w:rsid w:val="00FF0646"/>
    <w:rsid w:val="00FF1D3E"/>
    <w:rsid w:val="00FF38C8"/>
    <w:rsid w:val="00FF3BDE"/>
    <w:rsid w:val="00FF3D3F"/>
    <w:rsid w:val="00FF64C4"/>
    <w:rsid w:val="00FF6ECB"/>
    <w:rsid w:val="00FF7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458"/>
  <w15:chartTrackingRefBased/>
  <w15:docId w15:val="{F23E8C91-A6F8-4801-9659-E1C322F3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0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407B"/>
  </w:style>
  <w:style w:type="paragraph" w:styleId="a5">
    <w:name w:val="footer"/>
    <w:basedOn w:val="a"/>
    <w:link w:val="a6"/>
    <w:uiPriority w:val="99"/>
    <w:unhideWhenUsed/>
    <w:rsid w:val="00CA40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A407B"/>
  </w:style>
  <w:style w:type="paragraph" w:customStyle="1" w:styleId="text-justify">
    <w:name w:val="text-justify"/>
    <w:basedOn w:val="a"/>
    <w:rsid w:val="00D06B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line number"/>
    <w:basedOn w:val="a0"/>
    <w:uiPriority w:val="99"/>
    <w:semiHidden/>
    <w:unhideWhenUsed/>
    <w:rsid w:val="00AA2465"/>
  </w:style>
  <w:style w:type="character" w:styleId="a8">
    <w:name w:val="Hyperlink"/>
    <w:basedOn w:val="a0"/>
    <w:uiPriority w:val="99"/>
    <w:unhideWhenUsed/>
    <w:rsid w:val="002B14E0"/>
    <w:rPr>
      <w:color w:val="2355D7" w:themeColor="hyperlink"/>
      <w:u w:val="single"/>
    </w:rPr>
  </w:style>
  <w:style w:type="paragraph" w:styleId="a9">
    <w:name w:val="Balloon Text"/>
    <w:basedOn w:val="a"/>
    <w:link w:val="aa"/>
    <w:uiPriority w:val="99"/>
    <w:semiHidden/>
    <w:unhideWhenUsed/>
    <w:rsid w:val="00AB302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B3023"/>
    <w:rPr>
      <w:rFonts w:ascii="Segoe UI" w:hAnsi="Segoe UI" w:cs="Segoe UI"/>
      <w:sz w:val="18"/>
      <w:szCs w:val="18"/>
    </w:rPr>
  </w:style>
  <w:style w:type="character" w:styleId="ab">
    <w:name w:val="FollowedHyperlink"/>
    <w:basedOn w:val="a0"/>
    <w:uiPriority w:val="99"/>
    <w:semiHidden/>
    <w:unhideWhenUsed/>
    <w:rsid w:val="00F94605"/>
    <w:rPr>
      <w:color w:val="6F736F" w:themeColor="followedHyperlink"/>
      <w:u w:val="single"/>
    </w:rPr>
  </w:style>
  <w:style w:type="character" w:styleId="ac">
    <w:name w:val="annotation reference"/>
    <w:basedOn w:val="a0"/>
    <w:uiPriority w:val="99"/>
    <w:semiHidden/>
    <w:unhideWhenUsed/>
    <w:rsid w:val="00306A83"/>
    <w:rPr>
      <w:sz w:val="16"/>
      <w:szCs w:val="16"/>
    </w:rPr>
  </w:style>
  <w:style w:type="paragraph" w:styleId="ad">
    <w:name w:val="annotation text"/>
    <w:basedOn w:val="a"/>
    <w:link w:val="ae"/>
    <w:uiPriority w:val="99"/>
    <w:semiHidden/>
    <w:unhideWhenUsed/>
    <w:rsid w:val="00306A83"/>
    <w:pPr>
      <w:spacing w:line="240" w:lineRule="auto"/>
    </w:pPr>
    <w:rPr>
      <w:sz w:val="20"/>
      <w:szCs w:val="20"/>
    </w:rPr>
  </w:style>
  <w:style w:type="character" w:customStyle="1" w:styleId="ae">
    <w:name w:val="Текст примечания Знак"/>
    <w:basedOn w:val="a0"/>
    <w:link w:val="ad"/>
    <w:uiPriority w:val="99"/>
    <w:semiHidden/>
    <w:rsid w:val="00306A83"/>
    <w:rPr>
      <w:sz w:val="20"/>
      <w:szCs w:val="20"/>
    </w:rPr>
  </w:style>
  <w:style w:type="paragraph" w:styleId="af">
    <w:name w:val="annotation subject"/>
    <w:basedOn w:val="ad"/>
    <w:next w:val="ad"/>
    <w:link w:val="af0"/>
    <w:uiPriority w:val="99"/>
    <w:semiHidden/>
    <w:unhideWhenUsed/>
    <w:rsid w:val="00306A83"/>
    <w:rPr>
      <w:b/>
      <w:bCs/>
    </w:rPr>
  </w:style>
  <w:style w:type="character" w:customStyle="1" w:styleId="af0">
    <w:name w:val="Тема примечания Знак"/>
    <w:basedOn w:val="ae"/>
    <w:link w:val="af"/>
    <w:uiPriority w:val="99"/>
    <w:semiHidden/>
    <w:rsid w:val="00306A83"/>
    <w:rPr>
      <w:b/>
      <w:bCs/>
      <w:sz w:val="20"/>
      <w:szCs w:val="20"/>
    </w:rPr>
  </w:style>
  <w:style w:type="paragraph" w:styleId="af1">
    <w:name w:val="Revision"/>
    <w:hidden/>
    <w:uiPriority w:val="99"/>
    <w:semiHidden/>
    <w:rsid w:val="00EA73BA"/>
    <w:pPr>
      <w:spacing w:after="0" w:line="240" w:lineRule="auto"/>
    </w:pPr>
  </w:style>
  <w:style w:type="paragraph" w:styleId="af2">
    <w:name w:val="Body Text"/>
    <w:basedOn w:val="a"/>
    <w:link w:val="af3"/>
    <w:rsid w:val="008B488E"/>
    <w:pPr>
      <w:suppressAutoHyphens/>
      <w:spacing w:after="0" w:line="240" w:lineRule="auto"/>
      <w:jc w:val="both"/>
    </w:pPr>
    <w:rPr>
      <w:rFonts w:ascii="Times New Roman" w:eastAsia="SimSun" w:hAnsi="Times New Roman" w:cs="Times New Roman"/>
      <w:sz w:val="24"/>
      <w:szCs w:val="20"/>
      <w:lang w:eastAsia="ar-SA"/>
    </w:rPr>
  </w:style>
  <w:style w:type="character" w:customStyle="1" w:styleId="af3">
    <w:name w:val="Основной текст Знак"/>
    <w:basedOn w:val="a0"/>
    <w:link w:val="af2"/>
    <w:rsid w:val="008B488E"/>
    <w:rPr>
      <w:rFonts w:ascii="Times New Roman" w:eastAsia="SimSun" w:hAnsi="Times New Roman" w:cs="Times New Roman"/>
      <w:sz w:val="24"/>
      <w:szCs w:val="20"/>
      <w:lang w:eastAsia="ar-SA"/>
    </w:rPr>
  </w:style>
  <w:style w:type="paragraph" w:styleId="af4">
    <w:name w:val="List Paragraph"/>
    <w:basedOn w:val="a"/>
    <w:uiPriority w:val="34"/>
    <w:qFormat/>
    <w:rsid w:val="00D9260B"/>
    <w:pPr>
      <w:ind w:left="720"/>
      <w:contextualSpacing/>
    </w:pPr>
  </w:style>
  <w:style w:type="paragraph" w:customStyle="1" w:styleId="af5">
    <w:name w:val="ГПБА"/>
    <w:basedOn w:val="a"/>
    <w:qFormat/>
    <w:rsid w:val="00AF32ED"/>
    <w:pPr>
      <w:spacing w:after="0" w:line="480" w:lineRule="auto"/>
      <w:jc w:val="both"/>
    </w:pPr>
    <w:rPr>
      <w:rFonts w:ascii="Montserrat" w:hAnsi="Montserrat"/>
      <w:szCs w:val="24"/>
      <w:lang w:val="en-US"/>
    </w:rPr>
  </w:style>
  <w:style w:type="paragraph" w:styleId="af6">
    <w:name w:val="endnote text"/>
    <w:basedOn w:val="a"/>
    <w:link w:val="af7"/>
    <w:uiPriority w:val="99"/>
    <w:semiHidden/>
    <w:unhideWhenUsed/>
    <w:rsid w:val="00E01421"/>
    <w:pPr>
      <w:spacing w:after="0" w:line="240" w:lineRule="auto"/>
    </w:pPr>
    <w:rPr>
      <w:sz w:val="20"/>
      <w:szCs w:val="20"/>
    </w:rPr>
  </w:style>
  <w:style w:type="character" w:customStyle="1" w:styleId="af7">
    <w:name w:val="Текст концевой сноски Знак"/>
    <w:basedOn w:val="a0"/>
    <w:link w:val="af6"/>
    <w:uiPriority w:val="99"/>
    <w:semiHidden/>
    <w:rsid w:val="00E01421"/>
    <w:rPr>
      <w:sz w:val="20"/>
      <w:szCs w:val="20"/>
    </w:rPr>
  </w:style>
  <w:style w:type="character" w:styleId="af8">
    <w:name w:val="endnote reference"/>
    <w:basedOn w:val="a0"/>
    <w:uiPriority w:val="99"/>
    <w:semiHidden/>
    <w:unhideWhenUsed/>
    <w:rsid w:val="00E014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GPBA color">
      <a:dk1>
        <a:srgbClr val="2355D7"/>
      </a:dk1>
      <a:lt1>
        <a:srgbClr val="FFFFFF"/>
      </a:lt1>
      <a:dk2>
        <a:srgbClr val="4478FF"/>
      </a:dk2>
      <a:lt2>
        <a:srgbClr val="D1E5FF"/>
      </a:lt2>
      <a:accent1>
        <a:srgbClr val="2355D7"/>
      </a:accent1>
      <a:accent2>
        <a:srgbClr val="1C78FF"/>
      </a:accent2>
      <a:accent3>
        <a:srgbClr val="73B0FF"/>
      </a:accent3>
      <a:accent4>
        <a:srgbClr val="D1E5FF"/>
      </a:accent4>
      <a:accent5>
        <a:srgbClr val="FF7900"/>
      </a:accent5>
      <a:accent6>
        <a:srgbClr val="FFA066"/>
      </a:accent6>
      <a:hlink>
        <a:srgbClr val="2355D7"/>
      </a:hlink>
      <a:folHlink>
        <a:srgbClr val="6F736F"/>
      </a:folHlink>
    </a:clrScheme>
    <a:fontScheme name="GPBA fonts">
      <a:majorFont>
        <a:latin typeface="Montserrat Medium"/>
        <a:ea typeface=""/>
        <a:cs typeface=""/>
      </a:majorFont>
      <a:minorFont>
        <a:latin typeface="Montserrat"/>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D2DBB-DE22-4183-962B-145999ED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748</Words>
  <Characters>4265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Переславцев Алексей Юрьевич</dc:creator>
  <cp:lastModifiedBy>Болушева Ольга Александровна</cp:lastModifiedBy>
  <cp:revision>3</cp:revision>
  <cp:lastPrinted>2025-03-04T06:39:00Z</cp:lastPrinted>
  <dcterms:created xsi:type="dcterms:W3CDTF">2026-05-28T12:25:00Z</dcterms:created>
  <dcterms:modified xsi:type="dcterms:W3CDTF">2026-05-28T12:27:00Z</dcterms:modified>
</cp:coreProperties>
</file>