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B7999C" w14:textId="77777777" w:rsidR="00FD349E" w:rsidRPr="00E270CC" w:rsidRDefault="00AF61C5" w:rsidP="00E270CC">
      <w:pPr>
        <w:ind w:right="142"/>
        <w:jc w:val="center"/>
        <w:rPr>
          <w:rFonts w:ascii="Arial" w:eastAsia="Times New Roman" w:hAnsi="Arial" w:cs="Arial"/>
          <w:b/>
          <w:color w:val="FF0000"/>
          <w:sz w:val="26"/>
          <w:szCs w:val="26"/>
          <w:lang w:eastAsia="ru-RU"/>
        </w:rPr>
      </w:pPr>
      <w:r w:rsidRPr="00E270CC">
        <w:rPr>
          <w:rFonts w:ascii="Arial" w:eastAsia="Times New Roman" w:hAnsi="Arial" w:cs="Arial"/>
          <w:b/>
          <w:color w:val="FF0000"/>
          <w:sz w:val="26"/>
          <w:szCs w:val="26"/>
          <w:lang w:val="en" w:eastAsia="ru-RU"/>
        </w:rPr>
        <w:t>Results of vehicle, special purpose vehicle and agricultural machinery leasing in H I 2026</w:t>
      </w:r>
    </w:p>
    <w:p w14:paraId="128C9D89" w14:textId="77777777" w:rsidR="00592A6E" w:rsidRPr="0053681D" w:rsidRDefault="00AF61C5" w:rsidP="005A2D89">
      <w:pPr>
        <w:rPr>
          <w:rFonts w:ascii="Calibri Light" w:eastAsia="Times New Roman" w:hAnsi="Calibri Light" w:cs="Calibri Light"/>
          <w:sz w:val="24"/>
          <w:szCs w:val="24"/>
          <w:lang w:eastAsia="ru-RU"/>
        </w:rPr>
      </w:pPr>
      <w:r w:rsidRPr="00DD6178">
        <w:rPr>
          <w:rFonts w:ascii="Calibri Light" w:eastAsia="Times New Roman" w:hAnsi="Calibri Light" w:cs="Calibri Light"/>
          <w:sz w:val="24"/>
          <w:szCs w:val="24"/>
          <w:lang w:val="en" w:eastAsia="ru-RU"/>
        </w:rPr>
        <w:t>According to the marketing agency NAPI and the United Leasing Association (ULA), 150.8 thousand vehicles, special purpose vehicles, agricultural machinery and other land vehicles were leased in the first half of 2026, which was a 5.6% rise on the similar p</w:t>
      </w:r>
      <w:r w:rsidRPr="00DD6178">
        <w:rPr>
          <w:rFonts w:ascii="Calibri Light" w:eastAsia="Times New Roman" w:hAnsi="Calibri Light" w:cs="Calibri Light"/>
          <w:sz w:val="24"/>
          <w:szCs w:val="24"/>
          <w:lang w:val="en" w:eastAsia="ru-RU"/>
        </w:rPr>
        <w:t xml:space="preserve">eriod of 2025, when 142.8 thousand units were sold. </w:t>
      </w:r>
    </w:p>
    <w:p w14:paraId="37845C86" w14:textId="77777777" w:rsidR="00107F90" w:rsidRPr="0053681D" w:rsidRDefault="00AF61C5" w:rsidP="005A2D89">
      <w:pPr>
        <w:rPr>
          <w:rFonts w:ascii="Calibri Light" w:eastAsia="Times New Roman" w:hAnsi="Calibri Light" w:cs="Calibri Light"/>
          <w:sz w:val="24"/>
          <w:szCs w:val="24"/>
          <w:lang w:eastAsia="ru-RU"/>
        </w:rPr>
      </w:pPr>
      <w:r>
        <w:rPr>
          <w:rFonts w:ascii="Calibri Light" w:eastAsia="Times New Roman" w:hAnsi="Calibri Light" w:cs="Calibri Light"/>
          <w:sz w:val="24"/>
          <w:szCs w:val="24"/>
          <w:lang w:val="en" w:eastAsia="ru-RU"/>
        </w:rPr>
        <w:t>Leasing of cars, trucks, and trailers/semi-trailers increased, primarily due to the used vehicle segment. Leasing of agricultural machinery (+38.3%) and special purpose vehicles (+27.2%) grew more signif</w:t>
      </w:r>
      <w:r>
        <w:rPr>
          <w:rFonts w:ascii="Calibri Light" w:eastAsia="Times New Roman" w:hAnsi="Calibri Light" w:cs="Calibri Light"/>
          <w:sz w:val="24"/>
          <w:szCs w:val="24"/>
          <w:lang w:val="en" w:eastAsia="ru-RU"/>
        </w:rPr>
        <w:t>icantly.</w:t>
      </w:r>
    </w:p>
    <w:p w14:paraId="6BDE4CA8" w14:textId="77777777" w:rsidR="0004231B" w:rsidRPr="0053681D" w:rsidRDefault="00AF61C5" w:rsidP="005A2D89">
      <w:pPr>
        <w:rPr>
          <w:rFonts w:ascii="Calibri Light" w:eastAsia="Times New Roman" w:hAnsi="Calibri Light" w:cs="Calibri Light"/>
          <w:sz w:val="24"/>
          <w:szCs w:val="24"/>
          <w:lang w:eastAsia="ru-RU"/>
        </w:rPr>
      </w:pPr>
      <w:r>
        <w:rPr>
          <w:rFonts w:ascii="Calibri Light" w:eastAsia="Times New Roman" w:hAnsi="Calibri Light" w:cs="Calibri Light"/>
          <w:sz w:val="24"/>
          <w:szCs w:val="24"/>
          <w:lang w:val="en" w:eastAsia="ru-RU"/>
        </w:rPr>
        <w:t>In vehicle leasing, supplies of used cars, LCV, trucks, and trailers/semi-trailers increased, while only supplies of used buses fell. As a result, the share of leasing in the used vehicle market increased in all segments except that of buses.</w:t>
      </w:r>
    </w:p>
    <w:p w14:paraId="4A2FA9EA" w14:textId="77777777" w:rsidR="00EC37AB" w:rsidRPr="0053681D" w:rsidRDefault="00AF61C5" w:rsidP="005A2D89">
      <w:pPr>
        <w:rPr>
          <w:rFonts w:ascii="Calibri Light" w:eastAsia="Times New Roman" w:hAnsi="Calibri Light" w:cs="Calibri Light"/>
          <w:sz w:val="24"/>
          <w:szCs w:val="24"/>
          <w:lang w:eastAsia="ru-RU"/>
        </w:rPr>
      </w:pPr>
      <w:r>
        <w:rPr>
          <w:rFonts w:ascii="Calibri Light" w:eastAsia="Times New Roman" w:hAnsi="Calibri Light" w:cs="Calibri Light"/>
          <w:sz w:val="24"/>
          <w:szCs w:val="24"/>
          <w:lang w:val="en" w:eastAsia="ru-RU"/>
        </w:rPr>
        <w:t>As f</w:t>
      </w:r>
      <w:r>
        <w:rPr>
          <w:rFonts w:ascii="Calibri Light" w:eastAsia="Times New Roman" w:hAnsi="Calibri Light" w:cs="Calibri Light"/>
          <w:sz w:val="24"/>
          <w:szCs w:val="24"/>
          <w:lang w:val="en" w:eastAsia="ru-RU"/>
        </w:rPr>
        <w:t>or new vehicles, only leasing of buses grew, while leasing of new vehicles decreased in all other segments compared to the first half of last year. Nevertheless, the share of leasing became higher in all segments except for the car market, as new vehicle s</w:t>
      </w:r>
      <w:r>
        <w:rPr>
          <w:rFonts w:ascii="Calibri Light" w:eastAsia="Times New Roman" w:hAnsi="Calibri Light" w:cs="Calibri Light"/>
          <w:sz w:val="24"/>
          <w:szCs w:val="24"/>
          <w:lang w:val="en" w:eastAsia="ru-RU"/>
        </w:rPr>
        <w:t>ales through other forms of financing (auto loans, loans, own funds, etc.) decreased more sharply.</w:t>
      </w:r>
    </w:p>
    <w:p w14:paraId="21964A9B" w14:textId="77777777" w:rsidR="00645DE4" w:rsidRPr="00624942" w:rsidRDefault="00AF61C5" w:rsidP="001E3C0A">
      <w:pPr>
        <w:jc w:val="center"/>
        <w:rPr>
          <w:rFonts w:ascii="Calibri Light" w:eastAsia="Times New Roman" w:hAnsi="Calibri Light" w:cs="Calibri Light"/>
          <w:b/>
          <w:color w:val="000000"/>
          <w:sz w:val="28"/>
          <w:szCs w:val="22"/>
          <w:lang w:val="ru-RU" w:eastAsia="ru-RU"/>
        </w:rPr>
      </w:pPr>
      <w:r w:rsidRPr="00624942">
        <w:rPr>
          <w:rFonts w:ascii="Calibri Light" w:eastAsia="Times New Roman" w:hAnsi="Calibri Light" w:cs="Calibri Light"/>
          <w:b/>
          <w:color w:val="000000"/>
          <w:sz w:val="28"/>
          <w:szCs w:val="22"/>
          <w:lang w:val="en" w:eastAsia="ru-RU"/>
        </w:rPr>
        <w:t>Leasing, thousand units</w:t>
      </w:r>
    </w:p>
    <w:tbl>
      <w:tblPr>
        <w:tblStyle w:val="-13"/>
        <w:tblW w:w="9879" w:type="dxa"/>
        <w:tblLayout w:type="fixed"/>
        <w:tblLook w:val="04A0" w:firstRow="1" w:lastRow="0" w:firstColumn="1" w:lastColumn="0" w:noHBand="0" w:noVBand="1"/>
      </w:tblPr>
      <w:tblGrid>
        <w:gridCol w:w="2736"/>
        <w:gridCol w:w="2381"/>
        <w:gridCol w:w="2381"/>
        <w:gridCol w:w="2381"/>
      </w:tblGrid>
      <w:tr w:rsidR="00240FB7" w14:paraId="6AAEF172" w14:textId="77777777" w:rsidTr="00D267F2">
        <w:trPr>
          <w:cnfStyle w:val="100000000000" w:firstRow="1" w:lastRow="0" w:firstColumn="0" w:lastColumn="0" w:oddVBand="0" w:evenVBand="0" w:oddHBand="0"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2736" w:type="dxa"/>
            <w:shd w:val="clear" w:color="auto" w:fill="EFDA8D" w:themeFill="background2" w:themeFillTint="99"/>
            <w:noWrap/>
            <w:vAlign w:val="center"/>
            <w:hideMark/>
          </w:tcPr>
          <w:p w14:paraId="1DB8D28F" w14:textId="77777777" w:rsidR="002B00D9" w:rsidRPr="002B00D9" w:rsidRDefault="00AF61C5" w:rsidP="002B00D9">
            <w:pPr>
              <w:spacing w:before="0"/>
              <w:ind w:left="57"/>
              <w:rPr>
                <w:rFonts w:ascii="Calibri Light" w:eastAsia="Times New Roman" w:hAnsi="Calibri Light" w:cs="Calibri Light"/>
                <w:color w:val="000000"/>
                <w:sz w:val="24"/>
                <w:szCs w:val="24"/>
                <w:lang w:val="ru-RU" w:eastAsia="ru-RU"/>
              </w:rPr>
            </w:pPr>
            <w:r w:rsidRPr="002B00D9">
              <w:rPr>
                <w:rFonts w:ascii="Calibri Light" w:hAnsi="Calibri Light" w:cs="Calibri Light"/>
                <w:b w:val="0"/>
                <w:bCs w:val="0"/>
                <w:color w:val="000000"/>
                <w:sz w:val="24"/>
                <w:szCs w:val="24"/>
                <w:lang w:val="en"/>
              </w:rPr>
              <w:t>Leasing item</w:t>
            </w:r>
          </w:p>
        </w:tc>
        <w:tc>
          <w:tcPr>
            <w:tcW w:w="2381" w:type="dxa"/>
            <w:shd w:val="clear" w:color="auto" w:fill="EFDA8D" w:themeFill="background2" w:themeFillTint="99"/>
            <w:noWrap/>
            <w:vAlign w:val="center"/>
            <w:hideMark/>
          </w:tcPr>
          <w:p w14:paraId="56727EE8" w14:textId="77777777" w:rsidR="002B00D9" w:rsidRPr="002B00D9" w:rsidRDefault="00AF61C5" w:rsidP="002B00D9">
            <w:pPr>
              <w:spacing w:before="0"/>
              <w:ind w:firstLineChars="100" w:firstLine="240"/>
              <w:jc w:val="center"/>
              <w:cnfStyle w:val="100000000000" w:firstRow="1"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sz w:val="24"/>
                <w:szCs w:val="24"/>
                <w:lang w:val="ru-RU" w:eastAsia="ru-RU"/>
              </w:rPr>
            </w:pPr>
            <w:r w:rsidRPr="002B00D9">
              <w:rPr>
                <w:rFonts w:ascii="Calibri Light" w:hAnsi="Calibri Light" w:cs="Calibri Light"/>
                <w:b w:val="0"/>
                <w:bCs w:val="0"/>
                <w:color w:val="000000"/>
                <w:sz w:val="24"/>
                <w:szCs w:val="24"/>
                <w:lang w:val="en"/>
              </w:rPr>
              <w:t>2025 (01-06)</w:t>
            </w:r>
          </w:p>
        </w:tc>
        <w:tc>
          <w:tcPr>
            <w:tcW w:w="2381" w:type="dxa"/>
            <w:shd w:val="clear" w:color="auto" w:fill="EFDA8D" w:themeFill="background2" w:themeFillTint="99"/>
            <w:noWrap/>
            <w:vAlign w:val="center"/>
            <w:hideMark/>
          </w:tcPr>
          <w:p w14:paraId="017B64A6" w14:textId="77777777" w:rsidR="002B00D9" w:rsidRPr="002B00D9" w:rsidRDefault="00AF61C5" w:rsidP="002B00D9">
            <w:pPr>
              <w:spacing w:before="0"/>
              <w:ind w:firstLineChars="100" w:firstLine="240"/>
              <w:jc w:val="center"/>
              <w:cnfStyle w:val="100000000000" w:firstRow="1"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sz w:val="24"/>
                <w:szCs w:val="24"/>
                <w:lang w:val="ru-RU" w:eastAsia="ru-RU"/>
              </w:rPr>
            </w:pPr>
            <w:r w:rsidRPr="002B00D9">
              <w:rPr>
                <w:rFonts w:ascii="Calibri Light" w:hAnsi="Calibri Light" w:cs="Calibri Light"/>
                <w:b w:val="0"/>
                <w:bCs w:val="0"/>
                <w:color w:val="000000"/>
                <w:sz w:val="24"/>
                <w:szCs w:val="24"/>
                <w:lang w:val="en"/>
              </w:rPr>
              <w:t>2026 (01-06)</w:t>
            </w:r>
          </w:p>
        </w:tc>
        <w:tc>
          <w:tcPr>
            <w:tcW w:w="2381" w:type="dxa"/>
            <w:shd w:val="clear" w:color="auto" w:fill="EFDA8D" w:themeFill="background2" w:themeFillTint="99"/>
            <w:noWrap/>
            <w:vAlign w:val="center"/>
            <w:hideMark/>
          </w:tcPr>
          <w:p w14:paraId="75D0EA06" w14:textId="77777777" w:rsidR="002B00D9" w:rsidRPr="002B00D9" w:rsidRDefault="00AF61C5" w:rsidP="002B00D9">
            <w:pPr>
              <w:spacing w:before="0"/>
              <w:ind w:firstLineChars="100" w:firstLine="240"/>
              <w:jc w:val="center"/>
              <w:cnfStyle w:val="100000000000" w:firstRow="1"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sz w:val="24"/>
                <w:szCs w:val="24"/>
                <w:lang w:val="ru-RU" w:eastAsia="ru-RU"/>
              </w:rPr>
            </w:pPr>
            <w:r w:rsidRPr="002B00D9">
              <w:rPr>
                <w:rFonts w:ascii="Calibri Light" w:hAnsi="Calibri Light" w:cs="Calibri Light"/>
                <w:b w:val="0"/>
                <w:bCs w:val="0"/>
                <w:color w:val="000000"/>
                <w:sz w:val="24"/>
                <w:szCs w:val="24"/>
                <w:lang w:val="en"/>
              </w:rPr>
              <w:t>Dynamics, %</w:t>
            </w:r>
          </w:p>
        </w:tc>
      </w:tr>
      <w:tr w:rsidR="00240FB7" w14:paraId="1DA43E3D" w14:textId="77777777" w:rsidTr="00D267F2">
        <w:trPr>
          <w:trHeight w:val="340"/>
        </w:trPr>
        <w:tc>
          <w:tcPr>
            <w:cnfStyle w:val="001000000000" w:firstRow="0" w:lastRow="0" w:firstColumn="1" w:lastColumn="0" w:oddVBand="0" w:evenVBand="0" w:oddHBand="0" w:evenHBand="0" w:firstRowFirstColumn="0" w:firstRowLastColumn="0" w:lastRowFirstColumn="0" w:lastRowLastColumn="0"/>
            <w:tcW w:w="2736" w:type="dxa"/>
            <w:noWrap/>
            <w:vAlign w:val="center"/>
            <w:hideMark/>
          </w:tcPr>
          <w:p w14:paraId="5471A52A" w14:textId="77777777" w:rsidR="00666230" w:rsidRPr="00DC670B" w:rsidRDefault="00AF61C5" w:rsidP="00666230">
            <w:pPr>
              <w:spacing w:before="0"/>
              <w:ind w:left="57"/>
              <w:rPr>
                <w:rFonts w:ascii="Calibri Light" w:eastAsia="Times New Roman" w:hAnsi="Calibri Light" w:cs="Calibri Light"/>
                <w:color w:val="000000"/>
                <w:sz w:val="24"/>
                <w:szCs w:val="24"/>
                <w:highlight w:val="yellow"/>
                <w:lang w:val="ru-RU" w:eastAsia="ru-RU"/>
              </w:rPr>
            </w:pPr>
            <w:r w:rsidRPr="00DC670B">
              <w:rPr>
                <w:rFonts w:ascii="Calibri Light" w:hAnsi="Calibri Light" w:cs="Calibri Light"/>
                <w:b w:val="0"/>
                <w:bCs w:val="0"/>
                <w:color w:val="000000"/>
                <w:sz w:val="24"/>
                <w:szCs w:val="24"/>
                <w:lang w:val="en"/>
              </w:rPr>
              <w:t>Cars</w:t>
            </w:r>
          </w:p>
        </w:tc>
        <w:tc>
          <w:tcPr>
            <w:tcW w:w="2381" w:type="dxa"/>
            <w:tcBorders>
              <w:top w:val="nil"/>
              <w:left w:val="nil"/>
              <w:bottom w:val="single" w:sz="8" w:space="0" w:color="F3D5A7"/>
              <w:right w:val="single" w:sz="8" w:space="0" w:color="F3D5A7"/>
            </w:tcBorders>
            <w:noWrap/>
            <w:vAlign w:val="center"/>
            <w:hideMark/>
          </w:tcPr>
          <w:p w14:paraId="26DA14AD" w14:textId="77777777" w:rsidR="00666230" w:rsidRPr="00666230" w:rsidRDefault="00AF61C5" w:rsidP="00666230">
            <w:pPr>
              <w:spacing w:before="0"/>
              <w:ind w:firstLineChars="100" w:firstLine="240"/>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sz w:val="24"/>
                <w:szCs w:val="24"/>
                <w:highlight w:val="yellow"/>
                <w:lang w:val="ru-RU" w:eastAsia="ru-RU"/>
              </w:rPr>
            </w:pPr>
            <w:r>
              <w:rPr>
                <w:rFonts w:ascii="Calibri Light" w:hAnsi="Calibri Light" w:cs="Calibri Light"/>
                <w:color w:val="000000"/>
                <w:sz w:val="24"/>
                <w:szCs w:val="24"/>
                <w:lang w:val="en"/>
              </w:rPr>
              <w:t>68.0</w:t>
            </w:r>
          </w:p>
        </w:tc>
        <w:tc>
          <w:tcPr>
            <w:tcW w:w="2381" w:type="dxa"/>
            <w:tcBorders>
              <w:top w:val="nil"/>
              <w:left w:val="nil"/>
              <w:bottom w:val="single" w:sz="8" w:space="0" w:color="F3D5A7"/>
              <w:right w:val="single" w:sz="8" w:space="0" w:color="F3D5A7"/>
            </w:tcBorders>
            <w:noWrap/>
            <w:vAlign w:val="center"/>
            <w:hideMark/>
          </w:tcPr>
          <w:p w14:paraId="1757F137" w14:textId="77777777" w:rsidR="00666230" w:rsidRPr="00666230" w:rsidRDefault="00AF61C5" w:rsidP="00666230">
            <w:pPr>
              <w:spacing w:before="0"/>
              <w:ind w:firstLineChars="100" w:firstLine="240"/>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sz w:val="24"/>
                <w:szCs w:val="24"/>
                <w:highlight w:val="yellow"/>
                <w:lang w:val="ru-RU" w:eastAsia="ru-RU"/>
              </w:rPr>
            </w:pPr>
            <w:r>
              <w:rPr>
                <w:rFonts w:ascii="Calibri Light" w:hAnsi="Calibri Light" w:cs="Calibri Light"/>
                <w:color w:val="000000"/>
                <w:sz w:val="24"/>
                <w:szCs w:val="24"/>
                <w:lang w:val="en"/>
              </w:rPr>
              <w:t>71.9</w:t>
            </w:r>
          </w:p>
        </w:tc>
        <w:tc>
          <w:tcPr>
            <w:tcW w:w="2381" w:type="dxa"/>
            <w:tcBorders>
              <w:top w:val="nil"/>
              <w:left w:val="nil"/>
              <w:bottom w:val="single" w:sz="8" w:space="0" w:color="F3D5A7"/>
              <w:right w:val="single" w:sz="8" w:space="0" w:color="F3D5A7"/>
            </w:tcBorders>
            <w:noWrap/>
            <w:vAlign w:val="center"/>
            <w:hideMark/>
          </w:tcPr>
          <w:p w14:paraId="23CD7F95" w14:textId="77777777" w:rsidR="00666230" w:rsidRPr="00666230" w:rsidRDefault="00AF61C5" w:rsidP="00666230">
            <w:pPr>
              <w:spacing w:before="0"/>
              <w:ind w:firstLineChars="100" w:firstLine="240"/>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color w:val="000000"/>
                <w:sz w:val="24"/>
                <w:szCs w:val="24"/>
                <w:lang w:val="ru-RU" w:eastAsia="ru-RU"/>
              </w:rPr>
            </w:pPr>
            <w:r>
              <w:rPr>
                <w:rFonts w:ascii="Calibri Light" w:hAnsi="Calibri Light" w:cs="Calibri Light"/>
                <w:color w:val="000000"/>
                <w:sz w:val="24"/>
                <w:szCs w:val="24"/>
                <w:lang w:val="en"/>
              </w:rPr>
              <w:t>5.8%</w:t>
            </w:r>
          </w:p>
        </w:tc>
      </w:tr>
      <w:tr w:rsidR="00240FB7" w14:paraId="46A973CE" w14:textId="77777777" w:rsidTr="00D267F2">
        <w:trPr>
          <w:trHeight w:val="340"/>
        </w:trPr>
        <w:tc>
          <w:tcPr>
            <w:cnfStyle w:val="001000000000" w:firstRow="0" w:lastRow="0" w:firstColumn="1" w:lastColumn="0" w:oddVBand="0" w:evenVBand="0" w:oddHBand="0" w:evenHBand="0" w:firstRowFirstColumn="0" w:firstRowLastColumn="0" w:lastRowFirstColumn="0" w:lastRowLastColumn="0"/>
            <w:tcW w:w="2736" w:type="dxa"/>
            <w:noWrap/>
            <w:vAlign w:val="center"/>
            <w:hideMark/>
          </w:tcPr>
          <w:p w14:paraId="40F46C19" w14:textId="77777777" w:rsidR="00666230" w:rsidRPr="00DC670B" w:rsidRDefault="00AF61C5" w:rsidP="00666230">
            <w:pPr>
              <w:spacing w:before="0"/>
              <w:ind w:left="57"/>
              <w:rPr>
                <w:rFonts w:ascii="Calibri Light" w:eastAsia="Times New Roman" w:hAnsi="Calibri Light" w:cs="Calibri Light"/>
                <w:color w:val="000000"/>
                <w:sz w:val="24"/>
                <w:szCs w:val="24"/>
                <w:lang w:val="ru-RU" w:eastAsia="ru-RU"/>
              </w:rPr>
            </w:pPr>
            <w:r w:rsidRPr="00DC670B">
              <w:rPr>
                <w:rFonts w:ascii="Calibri Light" w:hAnsi="Calibri Light" w:cs="Calibri Light"/>
                <w:b w:val="0"/>
                <w:bCs w:val="0"/>
                <w:color w:val="000000"/>
                <w:sz w:val="24"/>
                <w:szCs w:val="24"/>
                <w:lang w:val="en"/>
              </w:rPr>
              <w:t>Trucks</w:t>
            </w:r>
          </w:p>
        </w:tc>
        <w:tc>
          <w:tcPr>
            <w:tcW w:w="2381" w:type="dxa"/>
            <w:tcBorders>
              <w:top w:val="nil"/>
              <w:left w:val="nil"/>
              <w:bottom w:val="single" w:sz="8" w:space="0" w:color="F3D5A7"/>
              <w:right w:val="single" w:sz="8" w:space="0" w:color="F3D5A7"/>
            </w:tcBorders>
            <w:noWrap/>
            <w:vAlign w:val="center"/>
            <w:hideMark/>
          </w:tcPr>
          <w:p w14:paraId="7BE3CEEC" w14:textId="77777777" w:rsidR="00666230" w:rsidRPr="009F744A" w:rsidRDefault="00AF61C5" w:rsidP="00666230">
            <w:pPr>
              <w:spacing w:before="0"/>
              <w:ind w:firstLineChars="100" w:firstLine="240"/>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sz w:val="24"/>
                <w:szCs w:val="24"/>
              </w:rPr>
            </w:pPr>
            <w:r w:rsidRPr="009F744A">
              <w:rPr>
                <w:rFonts w:ascii="Calibri Light" w:hAnsi="Calibri Light" w:cs="Calibri Light"/>
                <w:color w:val="000000"/>
                <w:sz w:val="24"/>
                <w:szCs w:val="24"/>
                <w:lang w:val="en"/>
              </w:rPr>
              <w:t>24.0</w:t>
            </w:r>
          </w:p>
        </w:tc>
        <w:tc>
          <w:tcPr>
            <w:tcW w:w="2381" w:type="dxa"/>
            <w:tcBorders>
              <w:top w:val="nil"/>
              <w:left w:val="nil"/>
              <w:bottom w:val="single" w:sz="8" w:space="0" w:color="F3D5A7"/>
              <w:right w:val="single" w:sz="8" w:space="0" w:color="F3D5A7"/>
            </w:tcBorders>
            <w:noWrap/>
            <w:vAlign w:val="center"/>
            <w:hideMark/>
          </w:tcPr>
          <w:p w14:paraId="6D863DC0" w14:textId="77777777" w:rsidR="00666230" w:rsidRPr="009F744A" w:rsidRDefault="00AF61C5" w:rsidP="00666230">
            <w:pPr>
              <w:spacing w:before="0"/>
              <w:ind w:firstLineChars="100" w:firstLine="240"/>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sz w:val="24"/>
                <w:szCs w:val="24"/>
              </w:rPr>
            </w:pPr>
            <w:r w:rsidRPr="009F744A">
              <w:rPr>
                <w:rFonts w:ascii="Calibri Light" w:hAnsi="Calibri Light" w:cs="Calibri Light"/>
                <w:color w:val="000000"/>
                <w:sz w:val="24"/>
                <w:szCs w:val="24"/>
                <w:lang w:val="en"/>
              </w:rPr>
              <w:t>25.8</w:t>
            </w:r>
          </w:p>
        </w:tc>
        <w:tc>
          <w:tcPr>
            <w:tcW w:w="2381" w:type="dxa"/>
            <w:tcBorders>
              <w:top w:val="nil"/>
              <w:left w:val="nil"/>
              <w:bottom w:val="single" w:sz="8" w:space="0" w:color="F3D5A7"/>
              <w:right w:val="single" w:sz="8" w:space="0" w:color="F3D5A7"/>
            </w:tcBorders>
            <w:noWrap/>
            <w:vAlign w:val="center"/>
            <w:hideMark/>
          </w:tcPr>
          <w:p w14:paraId="51FBDF11" w14:textId="77777777" w:rsidR="00666230" w:rsidRPr="009F744A" w:rsidRDefault="00AF61C5" w:rsidP="00666230">
            <w:pPr>
              <w:spacing w:before="0"/>
              <w:ind w:firstLineChars="100" w:firstLine="240"/>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sz w:val="24"/>
                <w:szCs w:val="24"/>
              </w:rPr>
            </w:pPr>
            <w:r w:rsidRPr="009F744A">
              <w:rPr>
                <w:rFonts w:ascii="Calibri Light" w:hAnsi="Calibri Light" w:cs="Calibri Light"/>
                <w:color w:val="000000"/>
                <w:sz w:val="24"/>
                <w:szCs w:val="24"/>
                <w:lang w:val="en"/>
              </w:rPr>
              <w:t>7.5%</w:t>
            </w:r>
          </w:p>
        </w:tc>
      </w:tr>
      <w:tr w:rsidR="00240FB7" w14:paraId="3DD52A20" w14:textId="77777777" w:rsidTr="00D267F2">
        <w:trPr>
          <w:trHeight w:val="340"/>
        </w:trPr>
        <w:tc>
          <w:tcPr>
            <w:cnfStyle w:val="001000000000" w:firstRow="0" w:lastRow="0" w:firstColumn="1" w:lastColumn="0" w:oddVBand="0" w:evenVBand="0" w:oddHBand="0" w:evenHBand="0" w:firstRowFirstColumn="0" w:firstRowLastColumn="0" w:lastRowFirstColumn="0" w:lastRowLastColumn="0"/>
            <w:tcW w:w="2736" w:type="dxa"/>
            <w:noWrap/>
            <w:vAlign w:val="center"/>
            <w:hideMark/>
          </w:tcPr>
          <w:p w14:paraId="6DCC7D80" w14:textId="77777777" w:rsidR="00666230" w:rsidRPr="00DC670B" w:rsidRDefault="00AF61C5" w:rsidP="00666230">
            <w:pPr>
              <w:spacing w:before="0"/>
              <w:ind w:left="57"/>
              <w:rPr>
                <w:rFonts w:ascii="Calibri Light" w:eastAsia="Times New Roman" w:hAnsi="Calibri Light" w:cs="Calibri Light"/>
                <w:color w:val="000000"/>
                <w:sz w:val="24"/>
                <w:szCs w:val="24"/>
                <w:lang w:val="ru-RU" w:eastAsia="ru-RU"/>
              </w:rPr>
            </w:pPr>
            <w:r w:rsidRPr="00DC670B">
              <w:rPr>
                <w:rFonts w:ascii="Calibri Light" w:hAnsi="Calibri Light" w:cs="Calibri Light"/>
                <w:b w:val="0"/>
                <w:bCs w:val="0"/>
                <w:color w:val="000000"/>
                <w:sz w:val="24"/>
                <w:szCs w:val="24"/>
                <w:lang w:val="en"/>
              </w:rPr>
              <w:t>LCV*</w:t>
            </w:r>
          </w:p>
        </w:tc>
        <w:tc>
          <w:tcPr>
            <w:tcW w:w="2381" w:type="dxa"/>
            <w:tcBorders>
              <w:top w:val="nil"/>
              <w:left w:val="nil"/>
              <w:bottom w:val="single" w:sz="8" w:space="0" w:color="F3D5A7"/>
              <w:right w:val="single" w:sz="8" w:space="0" w:color="F3D5A7"/>
            </w:tcBorders>
            <w:noWrap/>
            <w:vAlign w:val="center"/>
            <w:hideMark/>
          </w:tcPr>
          <w:p w14:paraId="58F78545" w14:textId="77777777" w:rsidR="00666230" w:rsidRPr="009F744A" w:rsidRDefault="00AF61C5" w:rsidP="00666230">
            <w:pPr>
              <w:spacing w:before="0"/>
              <w:ind w:firstLineChars="100" w:firstLine="240"/>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sz w:val="24"/>
                <w:szCs w:val="24"/>
              </w:rPr>
            </w:pPr>
            <w:r w:rsidRPr="009F744A">
              <w:rPr>
                <w:rFonts w:ascii="Calibri Light" w:hAnsi="Calibri Light" w:cs="Calibri Light"/>
                <w:color w:val="000000"/>
                <w:sz w:val="24"/>
                <w:szCs w:val="24"/>
                <w:lang w:val="en"/>
              </w:rPr>
              <w:t>21.4</w:t>
            </w:r>
          </w:p>
        </w:tc>
        <w:tc>
          <w:tcPr>
            <w:tcW w:w="2381" w:type="dxa"/>
            <w:tcBorders>
              <w:top w:val="nil"/>
              <w:left w:val="nil"/>
              <w:bottom w:val="single" w:sz="8" w:space="0" w:color="F3D5A7"/>
              <w:right w:val="single" w:sz="8" w:space="0" w:color="F3D5A7"/>
            </w:tcBorders>
            <w:noWrap/>
            <w:vAlign w:val="center"/>
            <w:hideMark/>
          </w:tcPr>
          <w:p w14:paraId="2AC085F4" w14:textId="77777777" w:rsidR="00666230" w:rsidRPr="009F744A" w:rsidRDefault="00AF61C5" w:rsidP="00666230">
            <w:pPr>
              <w:spacing w:before="0"/>
              <w:ind w:firstLineChars="100" w:firstLine="240"/>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sz w:val="24"/>
                <w:szCs w:val="24"/>
              </w:rPr>
            </w:pPr>
            <w:r w:rsidRPr="009F744A">
              <w:rPr>
                <w:rFonts w:ascii="Calibri Light" w:hAnsi="Calibri Light" w:cs="Calibri Light"/>
                <w:color w:val="000000"/>
                <w:sz w:val="24"/>
                <w:szCs w:val="24"/>
                <w:lang w:val="en"/>
              </w:rPr>
              <w:t>20.4</w:t>
            </w:r>
          </w:p>
        </w:tc>
        <w:tc>
          <w:tcPr>
            <w:tcW w:w="2381" w:type="dxa"/>
            <w:tcBorders>
              <w:top w:val="nil"/>
              <w:left w:val="nil"/>
              <w:bottom w:val="single" w:sz="8" w:space="0" w:color="F3D5A7"/>
              <w:right w:val="single" w:sz="8" w:space="0" w:color="F3D5A7"/>
            </w:tcBorders>
            <w:noWrap/>
            <w:vAlign w:val="center"/>
            <w:hideMark/>
          </w:tcPr>
          <w:p w14:paraId="36DFABF8" w14:textId="77777777" w:rsidR="00666230" w:rsidRPr="009F744A" w:rsidRDefault="00AF61C5" w:rsidP="00666230">
            <w:pPr>
              <w:spacing w:before="0"/>
              <w:ind w:firstLineChars="100" w:firstLine="240"/>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sz w:val="24"/>
                <w:szCs w:val="24"/>
              </w:rPr>
            </w:pPr>
            <w:r w:rsidRPr="009F744A">
              <w:rPr>
                <w:rFonts w:ascii="Calibri Light" w:hAnsi="Calibri Light" w:cs="Calibri Light"/>
                <w:color w:val="000000"/>
                <w:sz w:val="24"/>
                <w:szCs w:val="24"/>
                <w:lang w:val="en"/>
              </w:rPr>
              <w:t>-4.6%</w:t>
            </w:r>
          </w:p>
        </w:tc>
      </w:tr>
      <w:tr w:rsidR="00240FB7" w14:paraId="351FE749" w14:textId="77777777" w:rsidTr="00D267F2">
        <w:trPr>
          <w:trHeight w:val="340"/>
        </w:trPr>
        <w:tc>
          <w:tcPr>
            <w:cnfStyle w:val="001000000000" w:firstRow="0" w:lastRow="0" w:firstColumn="1" w:lastColumn="0" w:oddVBand="0" w:evenVBand="0" w:oddHBand="0" w:evenHBand="0" w:firstRowFirstColumn="0" w:firstRowLastColumn="0" w:lastRowFirstColumn="0" w:lastRowLastColumn="0"/>
            <w:tcW w:w="2736" w:type="dxa"/>
            <w:noWrap/>
            <w:vAlign w:val="center"/>
            <w:hideMark/>
          </w:tcPr>
          <w:p w14:paraId="35BDF015" w14:textId="77777777" w:rsidR="00666230" w:rsidRPr="00DC670B" w:rsidRDefault="00AF61C5" w:rsidP="00666230">
            <w:pPr>
              <w:spacing w:before="0"/>
              <w:ind w:left="57"/>
              <w:rPr>
                <w:rFonts w:ascii="Calibri Light" w:eastAsia="Times New Roman" w:hAnsi="Calibri Light" w:cs="Calibri Light"/>
                <w:color w:val="000000"/>
                <w:sz w:val="24"/>
                <w:szCs w:val="24"/>
                <w:lang w:val="ru-RU" w:eastAsia="ru-RU"/>
              </w:rPr>
            </w:pPr>
            <w:r w:rsidRPr="00DC670B">
              <w:rPr>
                <w:rFonts w:ascii="Calibri Light" w:hAnsi="Calibri Light" w:cs="Calibri Light"/>
                <w:b w:val="0"/>
                <w:bCs w:val="0"/>
                <w:color w:val="000000"/>
                <w:sz w:val="24"/>
                <w:szCs w:val="24"/>
                <w:lang w:val="en"/>
              </w:rPr>
              <w:t>Trailers/Semi-trailers</w:t>
            </w:r>
          </w:p>
        </w:tc>
        <w:tc>
          <w:tcPr>
            <w:tcW w:w="2381" w:type="dxa"/>
            <w:tcBorders>
              <w:top w:val="nil"/>
              <w:left w:val="nil"/>
              <w:bottom w:val="single" w:sz="8" w:space="0" w:color="F3D5A7"/>
              <w:right w:val="single" w:sz="8" w:space="0" w:color="F3D5A7"/>
            </w:tcBorders>
            <w:noWrap/>
            <w:vAlign w:val="center"/>
            <w:hideMark/>
          </w:tcPr>
          <w:p w14:paraId="52B02307" w14:textId="77777777" w:rsidR="00666230" w:rsidRPr="009F744A" w:rsidRDefault="00AF61C5" w:rsidP="00666230">
            <w:pPr>
              <w:spacing w:before="0"/>
              <w:ind w:firstLineChars="100" w:firstLine="240"/>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sz w:val="24"/>
                <w:szCs w:val="24"/>
              </w:rPr>
            </w:pPr>
            <w:r w:rsidRPr="009F744A">
              <w:rPr>
                <w:rFonts w:ascii="Calibri Light" w:hAnsi="Calibri Light" w:cs="Calibri Light"/>
                <w:color w:val="000000"/>
                <w:sz w:val="24"/>
                <w:szCs w:val="24"/>
                <w:lang w:val="en"/>
              </w:rPr>
              <w:t>10.0</w:t>
            </w:r>
          </w:p>
        </w:tc>
        <w:tc>
          <w:tcPr>
            <w:tcW w:w="2381" w:type="dxa"/>
            <w:tcBorders>
              <w:top w:val="nil"/>
              <w:left w:val="nil"/>
              <w:bottom w:val="single" w:sz="8" w:space="0" w:color="F3D5A7"/>
              <w:right w:val="single" w:sz="8" w:space="0" w:color="F3D5A7"/>
            </w:tcBorders>
            <w:noWrap/>
            <w:vAlign w:val="center"/>
            <w:hideMark/>
          </w:tcPr>
          <w:p w14:paraId="4A3CB5BC" w14:textId="77777777" w:rsidR="00666230" w:rsidRPr="009F744A" w:rsidRDefault="00AF61C5" w:rsidP="00666230">
            <w:pPr>
              <w:spacing w:before="0"/>
              <w:ind w:firstLineChars="100" w:firstLine="240"/>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sz w:val="24"/>
                <w:szCs w:val="24"/>
              </w:rPr>
            </w:pPr>
            <w:r w:rsidRPr="009F744A">
              <w:rPr>
                <w:rFonts w:ascii="Calibri Light" w:hAnsi="Calibri Light" w:cs="Calibri Light"/>
                <w:color w:val="000000"/>
                <w:sz w:val="24"/>
                <w:szCs w:val="24"/>
                <w:lang w:val="en"/>
              </w:rPr>
              <w:t>10.6</w:t>
            </w:r>
          </w:p>
        </w:tc>
        <w:tc>
          <w:tcPr>
            <w:tcW w:w="2381" w:type="dxa"/>
            <w:tcBorders>
              <w:top w:val="nil"/>
              <w:left w:val="nil"/>
              <w:bottom w:val="single" w:sz="8" w:space="0" w:color="F3D5A7"/>
              <w:right w:val="single" w:sz="8" w:space="0" w:color="F3D5A7"/>
            </w:tcBorders>
            <w:noWrap/>
            <w:vAlign w:val="center"/>
            <w:hideMark/>
          </w:tcPr>
          <w:p w14:paraId="1614C03F" w14:textId="77777777" w:rsidR="00666230" w:rsidRPr="009F744A" w:rsidRDefault="00AF61C5" w:rsidP="00666230">
            <w:pPr>
              <w:spacing w:before="0"/>
              <w:ind w:firstLineChars="100" w:firstLine="240"/>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sz w:val="24"/>
                <w:szCs w:val="24"/>
              </w:rPr>
            </w:pPr>
            <w:r w:rsidRPr="009F744A">
              <w:rPr>
                <w:rFonts w:ascii="Calibri Light" w:hAnsi="Calibri Light" w:cs="Calibri Light"/>
                <w:color w:val="000000"/>
                <w:sz w:val="24"/>
                <w:szCs w:val="24"/>
                <w:lang w:val="en"/>
              </w:rPr>
              <w:t>5.5%</w:t>
            </w:r>
          </w:p>
        </w:tc>
      </w:tr>
      <w:tr w:rsidR="00240FB7" w14:paraId="5360DC74" w14:textId="77777777" w:rsidTr="00D267F2">
        <w:trPr>
          <w:trHeight w:val="340"/>
        </w:trPr>
        <w:tc>
          <w:tcPr>
            <w:cnfStyle w:val="001000000000" w:firstRow="0" w:lastRow="0" w:firstColumn="1" w:lastColumn="0" w:oddVBand="0" w:evenVBand="0" w:oddHBand="0" w:evenHBand="0" w:firstRowFirstColumn="0" w:firstRowLastColumn="0" w:lastRowFirstColumn="0" w:lastRowLastColumn="0"/>
            <w:tcW w:w="2736" w:type="dxa"/>
            <w:noWrap/>
            <w:vAlign w:val="center"/>
            <w:hideMark/>
          </w:tcPr>
          <w:p w14:paraId="23F8B06A" w14:textId="77777777" w:rsidR="00666230" w:rsidRPr="00DC670B" w:rsidRDefault="00AF61C5" w:rsidP="00666230">
            <w:pPr>
              <w:spacing w:before="0"/>
              <w:ind w:left="57"/>
              <w:rPr>
                <w:rFonts w:ascii="Calibri Light" w:eastAsia="Times New Roman" w:hAnsi="Calibri Light" w:cs="Calibri Light"/>
                <w:color w:val="000000"/>
                <w:sz w:val="24"/>
                <w:szCs w:val="24"/>
                <w:lang w:val="ru-RU" w:eastAsia="ru-RU"/>
              </w:rPr>
            </w:pPr>
            <w:r w:rsidRPr="00DC670B">
              <w:rPr>
                <w:rFonts w:ascii="Calibri Light" w:hAnsi="Calibri Light" w:cs="Calibri Light"/>
                <w:b w:val="0"/>
                <w:bCs w:val="0"/>
                <w:color w:val="000000"/>
                <w:sz w:val="24"/>
                <w:szCs w:val="24"/>
                <w:lang w:val="en"/>
              </w:rPr>
              <w:t>Buses</w:t>
            </w:r>
          </w:p>
        </w:tc>
        <w:tc>
          <w:tcPr>
            <w:tcW w:w="2381" w:type="dxa"/>
            <w:tcBorders>
              <w:top w:val="nil"/>
              <w:left w:val="nil"/>
              <w:bottom w:val="single" w:sz="8" w:space="0" w:color="F3D5A7"/>
              <w:right w:val="single" w:sz="8" w:space="0" w:color="F3D5A7"/>
            </w:tcBorders>
            <w:noWrap/>
            <w:vAlign w:val="center"/>
            <w:hideMark/>
          </w:tcPr>
          <w:p w14:paraId="1694A4A2" w14:textId="77777777" w:rsidR="00666230" w:rsidRPr="009F744A" w:rsidRDefault="00AF61C5" w:rsidP="00666230">
            <w:pPr>
              <w:spacing w:before="0"/>
              <w:ind w:firstLineChars="100" w:firstLine="240"/>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sz w:val="24"/>
                <w:szCs w:val="24"/>
              </w:rPr>
            </w:pPr>
            <w:r w:rsidRPr="009F744A">
              <w:rPr>
                <w:rFonts w:ascii="Calibri Light" w:hAnsi="Calibri Light" w:cs="Calibri Light"/>
                <w:color w:val="000000"/>
                <w:sz w:val="24"/>
                <w:szCs w:val="24"/>
                <w:lang w:val="en"/>
              </w:rPr>
              <w:t>2.7</w:t>
            </w:r>
          </w:p>
        </w:tc>
        <w:tc>
          <w:tcPr>
            <w:tcW w:w="2381" w:type="dxa"/>
            <w:tcBorders>
              <w:top w:val="nil"/>
              <w:left w:val="nil"/>
              <w:bottom w:val="single" w:sz="8" w:space="0" w:color="F3D5A7"/>
              <w:right w:val="single" w:sz="8" w:space="0" w:color="F3D5A7"/>
            </w:tcBorders>
            <w:noWrap/>
            <w:vAlign w:val="center"/>
            <w:hideMark/>
          </w:tcPr>
          <w:p w14:paraId="5F7C9153" w14:textId="77777777" w:rsidR="00666230" w:rsidRPr="009F744A" w:rsidRDefault="00AF61C5" w:rsidP="00666230">
            <w:pPr>
              <w:spacing w:before="0"/>
              <w:ind w:firstLineChars="100" w:firstLine="240"/>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sz w:val="24"/>
                <w:szCs w:val="24"/>
              </w:rPr>
            </w:pPr>
            <w:r w:rsidRPr="009F744A">
              <w:rPr>
                <w:rFonts w:ascii="Calibri Light" w:hAnsi="Calibri Light" w:cs="Calibri Light"/>
                <w:color w:val="000000"/>
                <w:sz w:val="24"/>
                <w:szCs w:val="24"/>
                <w:lang w:val="en"/>
              </w:rPr>
              <w:t>2.3</w:t>
            </w:r>
          </w:p>
        </w:tc>
        <w:tc>
          <w:tcPr>
            <w:tcW w:w="2381" w:type="dxa"/>
            <w:tcBorders>
              <w:top w:val="nil"/>
              <w:left w:val="nil"/>
              <w:bottom w:val="single" w:sz="8" w:space="0" w:color="F3D5A7"/>
              <w:right w:val="single" w:sz="8" w:space="0" w:color="F3D5A7"/>
            </w:tcBorders>
            <w:noWrap/>
            <w:vAlign w:val="center"/>
            <w:hideMark/>
          </w:tcPr>
          <w:p w14:paraId="48DFF904" w14:textId="77777777" w:rsidR="00666230" w:rsidRPr="009F744A" w:rsidRDefault="00AF61C5" w:rsidP="00666230">
            <w:pPr>
              <w:spacing w:before="0"/>
              <w:ind w:firstLineChars="100" w:firstLine="240"/>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sz w:val="24"/>
                <w:szCs w:val="24"/>
              </w:rPr>
            </w:pPr>
            <w:r w:rsidRPr="009F744A">
              <w:rPr>
                <w:rFonts w:ascii="Calibri Light" w:hAnsi="Calibri Light" w:cs="Calibri Light"/>
                <w:color w:val="000000"/>
                <w:sz w:val="24"/>
                <w:szCs w:val="24"/>
                <w:lang w:val="en"/>
              </w:rPr>
              <w:t>-17.3%</w:t>
            </w:r>
          </w:p>
        </w:tc>
      </w:tr>
      <w:tr w:rsidR="00240FB7" w14:paraId="7786CB38" w14:textId="77777777" w:rsidTr="00D267F2">
        <w:trPr>
          <w:trHeight w:val="340"/>
        </w:trPr>
        <w:tc>
          <w:tcPr>
            <w:cnfStyle w:val="001000000000" w:firstRow="0" w:lastRow="0" w:firstColumn="1" w:lastColumn="0" w:oddVBand="0" w:evenVBand="0" w:oddHBand="0" w:evenHBand="0" w:firstRowFirstColumn="0" w:firstRowLastColumn="0" w:lastRowFirstColumn="0" w:lastRowLastColumn="0"/>
            <w:tcW w:w="2736" w:type="dxa"/>
            <w:noWrap/>
            <w:vAlign w:val="center"/>
            <w:hideMark/>
          </w:tcPr>
          <w:p w14:paraId="45F62B5A" w14:textId="77777777" w:rsidR="00666230" w:rsidRPr="00DC670B" w:rsidRDefault="00AF61C5" w:rsidP="00666230">
            <w:pPr>
              <w:spacing w:before="0"/>
              <w:ind w:left="57"/>
              <w:rPr>
                <w:rFonts w:ascii="Calibri Light" w:eastAsia="Times New Roman" w:hAnsi="Calibri Light" w:cs="Calibri Light"/>
                <w:color w:val="000000"/>
                <w:sz w:val="24"/>
                <w:szCs w:val="24"/>
                <w:lang w:val="ru-RU" w:eastAsia="ru-RU"/>
              </w:rPr>
            </w:pPr>
            <w:r w:rsidRPr="00DC670B">
              <w:rPr>
                <w:rFonts w:ascii="Calibri Light" w:hAnsi="Calibri Light" w:cs="Calibri Light"/>
                <w:b w:val="0"/>
                <w:bCs w:val="0"/>
                <w:color w:val="000000"/>
                <w:sz w:val="24"/>
                <w:szCs w:val="24"/>
                <w:lang w:val="en"/>
              </w:rPr>
              <w:t>Special purpose vehicles</w:t>
            </w:r>
          </w:p>
        </w:tc>
        <w:tc>
          <w:tcPr>
            <w:tcW w:w="2381" w:type="dxa"/>
            <w:tcBorders>
              <w:top w:val="nil"/>
              <w:left w:val="nil"/>
              <w:bottom w:val="single" w:sz="8" w:space="0" w:color="F3D5A7"/>
              <w:right w:val="single" w:sz="8" w:space="0" w:color="F3D5A7"/>
            </w:tcBorders>
            <w:noWrap/>
            <w:vAlign w:val="center"/>
            <w:hideMark/>
          </w:tcPr>
          <w:p w14:paraId="0FE9F40A" w14:textId="77777777" w:rsidR="00666230" w:rsidRPr="009F744A" w:rsidRDefault="00AF61C5" w:rsidP="00666230">
            <w:pPr>
              <w:spacing w:before="0"/>
              <w:ind w:firstLineChars="100" w:firstLine="240"/>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sz w:val="24"/>
                <w:szCs w:val="24"/>
              </w:rPr>
            </w:pPr>
            <w:r w:rsidRPr="009F744A">
              <w:rPr>
                <w:rFonts w:ascii="Calibri Light" w:hAnsi="Calibri Light" w:cs="Calibri Light"/>
                <w:color w:val="000000"/>
                <w:sz w:val="24"/>
                <w:szCs w:val="24"/>
                <w:lang w:val="en"/>
              </w:rPr>
              <w:t>10.5</w:t>
            </w:r>
          </w:p>
        </w:tc>
        <w:tc>
          <w:tcPr>
            <w:tcW w:w="2381" w:type="dxa"/>
            <w:tcBorders>
              <w:top w:val="nil"/>
              <w:left w:val="nil"/>
              <w:bottom w:val="single" w:sz="8" w:space="0" w:color="F3D5A7"/>
              <w:right w:val="single" w:sz="8" w:space="0" w:color="F3D5A7"/>
            </w:tcBorders>
            <w:noWrap/>
            <w:vAlign w:val="center"/>
            <w:hideMark/>
          </w:tcPr>
          <w:p w14:paraId="1D43DD08" w14:textId="77777777" w:rsidR="00666230" w:rsidRPr="009F744A" w:rsidRDefault="00AF61C5" w:rsidP="00666230">
            <w:pPr>
              <w:spacing w:before="0"/>
              <w:ind w:firstLineChars="100" w:firstLine="240"/>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sz w:val="24"/>
                <w:szCs w:val="24"/>
              </w:rPr>
            </w:pPr>
            <w:r w:rsidRPr="009F744A">
              <w:rPr>
                <w:rFonts w:ascii="Calibri Light" w:hAnsi="Calibri Light" w:cs="Calibri Light"/>
                <w:color w:val="000000"/>
                <w:sz w:val="24"/>
                <w:szCs w:val="24"/>
                <w:lang w:val="en"/>
              </w:rPr>
              <w:t>13.3</w:t>
            </w:r>
          </w:p>
        </w:tc>
        <w:tc>
          <w:tcPr>
            <w:tcW w:w="2381" w:type="dxa"/>
            <w:tcBorders>
              <w:top w:val="nil"/>
              <w:left w:val="nil"/>
              <w:bottom w:val="single" w:sz="8" w:space="0" w:color="F3D5A7"/>
              <w:right w:val="single" w:sz="8" w:space="0" w:color="F3D5A7"/>
            </w:tcBorders>
            <w:noWrap/>
            <w:vAlign w:val="center"/>
            <w:hideMark/>
          </w:tcPr>
          <w:p w14:paraId="4F8334A0" w14:textId="77777777" w:rsidR="00666230" w:rsidRPr="009F744A" w:rsidRDefault="00AF61C5" w:rsidP="00666230">
            <w:pPr>
              <w:spacing w:before="0"/>
              <w:ind w:firstLineChars="100" w:firstLine="240"/>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sz w:val="24"/>
                <w:szCs w:val="24"/>
              </w:rPr>
            </w:pPr>
            <w:r w:rsidRPr="009F744A">
              <w:rPr>
                <w:rFonts w:ascii="Calibri Light" w:hAnsi="Calibri Light" w:cs="Calibri Light"/>
                <w:color w:val="000000"/>
                <w:sz w:val="24"/>
                <w:szCs w:val="24"/>
                <w:lang w:val="en"/>
              </w:rPr>
              <w:t>27.2%</w:t>
            </w:r>
          </w:p>
        </w:tc>
      </w:tr>
      <w:tr w:rsidR="00240FB7" w14:paraId="670AE3A5" w14:textId="77777777" w:rsidTr="00D267F2">
        <w:trPr>
          <w:trHeight w:val="340"/>
        </w:trPr>
        <w:tc>
          <w:tcPr>
            <w:cnfStyle w:val="001000000000" w:firstRow="0" w:lastRow="0" w:firstColumn="1" w:lastColumn="0" w:oddVBand="0" w:evenVBand="0" w:oddHBand="0" w:evenHBand="0" w:firstRowFirstColumn="0" w:firstRowLastColumn="0" w:lastRowFirstColumn="0" w:lastRowLastColumn="0"/>
            <w:tcW w:w="2736" w:type="dxa"/>
            <w:noWrap/>
            <w:vAlign w:val="center"/>
            <w:hideMark/>
          </w:tcPr>
          <w:p w14:paraId="092F0F2B" w14:textId="77777777" w:rsidR="00666230" w:rsidRPr="00DC670B" w:rsidRDefault="00AF61C5" w:rsidP="00666230">
            <w:pPr>
              <w:spacing w:before="0"/>
              <w:ind w:left="57"/>
              <w:rPr>
                <w:rFonts w:ascii="Calibri Light" w:eastAsia="Times New Roman" w:hAnsi="Calibri Light" w:cs="Calibri Light"/>
                <w:color w:val="000000"/>
                <w:sz w:val="24"/>
                <w:szCs w:val="24"/>
                <w:lang w:val="ru-RU" w:eastAsia="ru-RU"/>
              </w:rPr>
            </w:pPr>
            <w:r w:rsidRPr="00DC670B">
              <w:rPr>
                <w:rFonts w:ascii="Calibri Light" w:hAnsi="Calibri Light" w:cs="Calibri Light"/>
                <w:b w:val="0"/>
                <w:bCs w:val="0"/>
                <w:color w:val="000000"/>
                <w:sz w:val="24"/>
                <w:szCs w:val="24"/>
                <w:lang w:val="en"/>
              </w:rPr>
              <w:t>Agricultural machinery</w:t>
            </w:r>
          </w:p>
        </w:tc>
        <w:tc>
          <w:tcPr>
            <w:tcW w:w="2381" w:type="dxa"/>
            <w:tcBorders>
              <w:top w:val="nil"/>
              <w:left w:val="nil"/>
              <w:bottom w:val="single" w:sz="8" w:space="0" w:color="F3D5A7"/>
              <w:right w:val="single" w:sz="8" w:space="0" w:color="F3D5A7"/>
            </w:tcBorders>
            <w:noWrap/>
            <w:vAlign w:val="center"/>
            <w:hideMark/>
          </w:tcPr>
          <w:p w14:paraId="6D65A6C8" w14:textId="77777777" w:rsidR="00666230" w:rsidRPr="009F744A" w:rsidRDefault="00AF61C5" w:rsidP="00666230">
            <w:pPr>
              <w:spacing w:before="0"/>
              <w:ind w:firstLineChars="100" w:firstLine="240"/>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sz w:val="24"/>
                <w:szCs w:val="24"/>
              </w:rPr>
            </w:pPr>
            <w:r w:rsidRPr="009F744A">
              <w:rPr>
                <w:rFonts w:ascii="Calibri Light" w:hAnsi="Calibri Light" w:cs="Calibri Light"/>
                <w:color w:val="000000"/>
                <w:sz w:val="24"/>
                <w:szCs w:val="24"/>
                <w:lang w:val="en"/>
              </w:rPr>
              <w:t>4.4</w:t>
            </w:r>
          </w:p>
        </w:tc>
        <w:tc>
          <w:tcPr>
            <w:tcW w:w="2381" w:type="dxa"/>
            <w:tcBorders>
              <w:top w:val="nil"/>
              <w:left w:val="nil"/>
              <w:bottom w:val="single" w:sz="8" w:space="0" w:color="F3D5A7"/>
              <w:right w:val="single" w:sz="8" w:space="0" w:color="F3D5A7"/>
            </w:tcBorders>
            <w:noWrap/>
            <w:vAlign w:val="center"/>
            <w:hideMark/>
          </w:tcPr>
          <w:p w14:paraId="6FBC2F67" w14:textId="77777777" w:rsidR="00666230" w:rsidRPr="009F744A" w:rsidRDefault="00AF61C5" w:rsidP="00666230">
            <w:pPr>
              <w:spacing w:before="0"/>
              <w:ind w:firstLineChars="100" w:firstLine="240"/>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sz w:val="24"/>
                <w:szCs w:val="24"/>
              </w:rPr>
            </w:pPr>
            <w:r w:rsidRPr="009F744A">
              <w:rPr>
                <w:rFonts w:ascii="Calibri Light" w:hAnsi="Calibri Light" w:cs="Calibri Light"/>
                <w:color w:val="000000"/>
                <w:sz w:val="24"/>
                <w:szCs w:val="24"/>
                <w:lang w:val="en"/>
              </w:rPr>
              <w:t>6.1</w:t>
            </w:r>
          </w:p>
        </w:tc>
        <w:tc>
          <w:tcPr>
            <w:tcW w:w="2381" w:type="dxa"/>
            <w:tcBorders>
              <w:top w:val="nil"/>
              <w:left w:val="nil"/>
              <w:bottom w:val="single" w:sz="8" w:space="0" w:color="F3D5A7"/>
              <w:right w:val="single" w:sz="8" w:space="0" w:color="F3D5A7"/>
            </w:tcBorders>
            <w:noWrap/>
            <w:vAlign w:val="center"/>
            <w:hideMark/>
          </w:tcPr>
          <w:p w14:paraId="2173803A" w14:textId="77777777" w:rsidR="00666230" w:rsidRPr="009F744A" w:rsidRDefault="00AF61C5" w:rsidP="00666230">
            <w:pPr>
              <w:spacing w:before="0"/>
              <w:ind w:firstLineChars="100" w:firstLine="240"/>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sz w:val="24"/>
                <w:szCs w:val="24"/>
              </w:rPr>
            </w:pPr>
            <w:r w:rsidRPr="009F744A">
              <w:rPr>
                <w:rFonts w:ascii="Calibri Light" w:hAnsi="Calibri Light" w:cs="Calibri Light"/>
                <w:color w:val="000000"/>
                <w:sz w:val="24"/>
                <w:szCs w:val="24"/>
                <w:lang w:val="en"/>
              </w:rPr>
              <w:t>38.3%</w:t>
            </w:r>
          </w:p>
        </w:tc>
      </w:tr>
      <w:tr w:rsidR="00240FB7" w14:paraId="40A537BD" w14:textId="77777777" w:rsidTr="00D267F2">
        <w:trPr>
          <w:trHeight w:val="340"/>
        </w:trPr>
        <w:tc>
          <w:tcPr>
            <w:cnfStyle w:val="001000000000" w:firstRow="0" w:lastRow="0" w:firstColumn="1" w:lastColumn="0" w:oddVBand="0" w:evenVBand="0" w:oddHBand="0" w:evenHBand="0" w:firstRowFirstColumn="0" w:firstRowLastColumn="0" w:lastRowFirstColumn="0" w:lastRowLastColumn="0"/>
            <w:tcW w:w="2736" w:type="dxa"/>
            <w:noWrap/>
            <w:vAlign w:val="center"/>
            <w:hideMark/>
          </w:tcPr>
          <w:p w14:paraId="27CC2216" w14:textId="77777777" w:rsidR="00666230" w:rsidRPr="00DC670B" w:rsidRDefault="00AF61C5" w:rsidP="00666230">
            <w:pPr>
              <w:spacing w:before="0"/>
              <w:ind w:left="57"/>
              <w:rPr>
                <w:rFonts w:ascii="Calibri Light" w:eastAsia="Times New Roman" w:hAnsi="Calibri Light" w:cs="Calibri Light"/>
                <w:color w:val="000000"/>
                <w:sz w:val="24"/>
                <w:szCs w:val="24"/>
                <w:lang w:val="ru-RU" w:eastAsia="ru-RU"/>
              </w:rPr>
            </w:pPr>
            <w:r w:rsidRPr="00DC670B">
              <w:rPr>
                <w:rFonts w:ascii="Calibri Light" w:hAnsi="Calibri Light" w:cs="Calibri Light"/>
                <w:b w:val="0"/>
                <w:bCs w:val="0"/>
                <w:color w:val="000000"/>
                <w:sz w:val="24"/>
                <w:szCs w:val="24"/>
                <w:lang w:val="en"/>
              </w:rPr>
              <w:t>Other land vehicles**</w:t>
            </w:r>
          </w:p>
        </w:tc>
        <w:tc>
          <w:tcPr>
            <w:tcW w:w="2381" w:type="dxa"/>
            <w:tcBorders>
              <w:top w:val="nil"/>
              <w:left w:val="nil"/>
              <w:bottom w:val="single" w:sz="8" w:space="0" w:color="F3D5A7"/>
              <w:right w:val="single" w:sz="8" w:space="0" w:color="F3D5A7"/>
            </w:tcBorders>
            <w:noWrap/>
            <w:vAlign w:val="center"/>
            <w:hideMark/>
          </w:tcPr>
          <w:p w14:paraId="5D44641B" w14:textId="77777777" w:rsidR="00666230" w:rsidRPr="009F744A" w:rsidRDefault="00AF61C5" w:rsidP="00666230">
            <w:pPr>
              <w:spacing w:before="0"/>
              <w:ind w:firstLineChars="100" w:firstLine="240"/>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sz w:val="24"/>
                <w:szCs w:val="24"/>
              </w:rPr>
            </w:pPr>
            <w:r w:rsidRPr="009F744A">
              <w:rPr>
                <w:rFonts w:ascii="Calibri Light" w:hAnsi="Calibri Light" w:cs="Calibri Light"/>
                <w:color w:val="000000"/>
                <w:sz w:val="24"/>
                <w:szCs w:val="24"/>
                <w:lang w:val="en"/>
              </w:rPr>
              <w:t>1.9</w:t>
            </w:r>
          </w:p>
        </w:tc>
        <w:tc>
          <w:tcPr>
            <w:tcW w:w="2381" w:type="dxa"/>
            <w:tcBorders>
              <w:top w:val="nil"/>
              <w:left w:val="nil"/>
              <w:bottom w:val="single" w:sz="8" w:space="0" w:color="F3D5A7"/>
              <w:right w:val="single" w:sz="8" w:space="0" w:color="F3D5A7"/>
            </w:tcBorders>
            <w:noWrap/>
            <w:vAlign w:val="center"/>
            <w:hideMark/>
          </w:tcPr>
          <w:p w14:paraId="23C14FE7" w14:textId="77777777" w:rsidR="00666230" w:rsidRPr="009F744A" w:rsidRDefault="00AF61C5" w:rsidP="00666230">
            <w:pPr>
              <w:spacing w:before="0"/>
              <w:ind w:firstLineChars="100" w:firstLine="240"/>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sz w:val="24"/>
                <w:szCs w:val="24"/>
              </w:rPr>
            </w:pPr>
            <w:r w:rsidRPr="009F744A">
              <w:rPr>
                <w:rFonts w:ascii="Calibri Light" w:hAnsi="Calibri Light" w:cs="Calibri Light"/>
                <w:color w:val="000000"/>
                <w:sz w:val="24"/>
                <w:szCs w:val="24"/>
                <w:lang w:val="en"/>
              </w:rPr>
              <w:t>0.5</w:t>
            </w:r>
          </w:p>
        </w:tc>
        <w:tc>
          <w:tcPr>
            <w:tcW w:w="2381" w:type="dxa"/>
            <w:tcBorders>
              <w:top w:val="nil"/>
              <w:left w:val="nil"/>
              <w:bottom w:val="single" w:sz="8" w:space="0" w:color="F3D5A7"/>
              <w:right w:val="single" w:sz="8" w:space="0" w:color="F3D5A7"/>
            </w:tcBorders>
            <w:noWrap/>
            <w:vAlign w:val="center"/>
            <w:hideMark/>
          </w:tcPr>
          <w:p w14:paraId="4A232091" w14:textId="77777777" w:rsidR="00666230" w:rsidRPr="009F744A" w:rsidRDefault="00AF61C5" w:rsidP="00666230">
            <w:pPr>
              <w:spacing w:before="0"/>
              <w:ind w:firstLineChars="100" w:firstLine="240"/>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sz w:val="24"/>
                <w:szCs w:val="24"/>
              </w:rPr>
            </w:pPr>
            <w:r w:rsidRPr="009F744A">
              <w:rPr>
                <w:rFonts w:ascii="Calibri Light" w:hAnsi="Calibri Light" w:cs="Calibri Light"/>
                <w:color w:val="000000"/>
                <w:sz w:val="24"/>
                <w:szCs w:val="24"/>
                <w:lang w:val="en"/>
              </w:rPr>
              <w:t>-72.7%</w:t>
            </w:r>
          </w:p>
        </w:tc>
      </w:tr>
      <w:tr w:rsidR="00240FB7" w14:paraId="67C3C02F" w14:textId="77777777" w:rsidTr="00D267F2">
        <w:trPr>
          <w:trHeight w:val="340"/>
        </w:trPr>
        <w:tc>
          <w:tcPr>
            <w:cnfStyle w:val="001000000000" w:firstRow="0" w:lastRow="0" w:firstColumn="1" w:lastColumn="0" w:oddVBand="0" w:evenVBand="0" w:oddHBand="0" w:evenHBand="0" w:firstRowFirstColumn="0" w:firstRowLastColumn="0" w:lastRowFirstColumn="0" w:lastRowLastColumn="0"/>
            <w:tcW w:w="2736" w:type="dxa"/>
            <w:noWrap/>
            <w:vAlign w:val="center"/>
            <w:hideMark/>
          </w:tcPr>
          <w:p w14:paraId="1D581811" w14:textId="77777777" w:rsidR="00666230" w:rsidRPr="00CA2A70" w:rsidRDefault="00AF61C5" w:rsidP="00666230">
            <w:pPr>
              <w:spacing w:before="0"/>
              <w:ind w:left="57"/>
              <w:rPr>
                <w:rFonts w:ascii="Calibri Light" w:eastAsia="Times New Roman" w:hAnsi="Calibri Light" w:cs="Calibri Light"/>
                <w:color w:val="FF0000"/>
                <w:sz w:val="24"/>
                <w:szCs w:val="24"/>
                <w:lang w:val="ru-RU" w:eastAsia="ru-RU"/>
              </w:rPr>
            </w:pPr>
            <w:r w:rsidRPr="00CA2A70">
              <w:rPr>
                <w:rFonts w:ascii="Calibri Light" w:hAnsi="Calibri Light" w:cs="Calibri Light"/>
                <w:color w:val="FF0000"/>
                <w:sz w:val="24"/>
                <w:szCs w:val="24"/>
                <w:lang w:val="en"/>
              </w:rPr>
              <w:t>Total</w:t>
            </w:r>
          </w:p>
        </w:tc>
        <w:tc>
          <w:tcPr>
            <w:tcW w:w="2381" w:type="dxa"/>
            <w:tcBorders>
              <w:top w:val="nil"/>
              <w:left w:val="nil"/>
              <w:bottom w:val="single" w:sz="8" w:space="0" w:color="F3D5A7"/>
              <w:right w:val="single" w:sz="8" w:space="0" w:color="F3D5A7"/>
            </w:tcBorders>
            <w:noWrap/>
            <w:vAlign w:val="center"/>
            <w:hideMark/>
          </w:tcPr>
          <w:p w14:paraId="57A005D0" w14:textId="77777777" w:rsidR="00666230" w:rsidRPr="00991BCA" w:rsidRDefault="00AF61C5" w:rsidP="00666230">
            <w:pPr>
              <w:spacing w:before="0"/>
              <w:ind w:firstLineChars="100" w:firstLine="241"/>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b/>
                <w:color w:val="FF0000"/>
                <w:sz w:val="24"/>
                <w:szCs w:val="24"/>
                <w:lang w:val="ru-RU" w:eastAsia="ru-RU"/>
              </w:rPr>
            </w:pPr>
            <w:r>
              <w:rPr>
                <w:rFonts w:ascii="Calibri Light" w:hAnsi="Calibri Light" w:cs="Calibri Light"/>
                <w:b/>
                <w:bCs/>
                <w:color w:val="FF0000"/>
                <w:sz w:val="24"/>
                <w:szCs w:val="24"/>
                <w:lang w:val="en"/>
              </w:rPr>
              <w:t>142.8</w:t>
            </w:r>
          </w:p>
        </w:tc>
        <w:tc>
          <w:tcPr>
            <w:tcW w:w="2381" w:type="dxa"/>
            <w:tcBorders>
              <w:top w:val="nil"/>
              <w:left w:val="nil"/>
              <w:bottom w:val="single" w:sz="8" w:space="0" w:color="F3D5A7"/>
              <w:right w:val="single" w:sz="8" w:space="0" w:color="F3D5A7"/>
            </w:tcBorders>
            <w:noWrap/>
            <w:vAlign w:val="center"/>
            <w:hideMark/>
          </w:tcPr>
          <w:p w14:paraId="310BDAE6" w14:textId="77777777" w:rsidR="00666230" w:rsidRPr="00F709D8" w:rsidRDefault="00AF61C5" w:rsidP="00666230">
            <w:pPr>
              <w:spacing w:before="0"/>
              <w:ind w:firstLineChars="100" w:firstLine="241"/>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b/>
                <w:color w:val="FF0000"/>
                <w:sz w:val="24"/>
                <w:szCs w:val="24"/>
                <w:lang w:val="ru-RU" w:eastAsia="ru-RU"/>
              </w:rPr>
            </w:pPr>
            <w:r>
              <w:rPr>
                <w:rFonts w:ascii="Calibri Light" w:hAnsi="Calibri Light" w:cs="Calibri Light"/>
                <w:b/>
                <w:bCs/>
                <w:color w:val="FF0000"/>
                <w:sz w:val="24"/>
                <w:szCs w:val="24"/>
                <w:lang w:val="en"/>
              </w:rPr>
              <w:t>150.8</w:t>
            </w:r>
          </w:p>
        </w:tc>
        <w:tc>
          <w:tcPr>
            <w:tcW w:w="2381" w:type="dxa"/>
            <w:tcBorders>
              <w:top w:val="nil"/>
              <w:left w:val="nil"/>
              <w:bottom w:val="single" w:sz="8" w:space="0" w:color="F3D5A7"/>
              <w:right w:val="single" w:sz="8" w:space="0" w:color="F3D5A7"/>
            </w:tcBorders>
            <w:noWrap/>
            <w:vAlign w:val="center"/>
            <w:hideMark/>
          </w:tcPr>
          <w:p w14:paraId="2ED97755" w14:textId="77777777" w:rsidR="00666230" w:rsidRPr="00666230" w:rsidRDefault="00AF61C5" w:rsidP="00666230">
            <w:pPr>
              <w:spacing w:before="0"/>
              <w:ind w:firstLineChars="100" w:firstLine="241"/>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b/>
                <w:color w:val="FF0000"/>
                <w:sz w:val="24"/>
                <w:szCs w:val="24"/>
                <w:lang w:val="ru-RU" w:eastAsia="ru-RU"/>
              </w:rPr>
            </w:pPr>
            <w:r>
              <w:rPr>
                <w:rFonts w:ascii="Calibri Light" w:hAnsi="Calibri Light" w:cs="Calibri Light"/>
                <w:b/>
                <w:bCs/>
                <w:color w:val="FF0000"/>
                <w:sz w:val="24"/>
                <w:szCs w:val="24"/>
                <w:lang w:val="en"/>
              </w:rPr>
              <w:t>5.6%</w:t>
            </w:r>
          </w:p>
        </w:tc>
      </w:tr>
    </w:tbl>
    <w:p w14:paraId="5BB0AFC7" w14:textId="77777777" w:rsidR="006C1F24" w:rsidRDefault="006C1F24" w:rsidP="006C1F24">
      <w:pPr>
        <w:spacing w:before="0" w:after="0"/>
        <w:ind w:left="720" w:firstLine="720"/>
        <w:rPr>
          <w:rFonts w:ascii="Calibri Light" w:hAnsi="Calibri Light" w:cs="Calibri Light"/>
          <w:i/>
          <w:iCs/>
          <w:lang w:val="ru-RU"/>
        </w:rPr>
      </w:pPr>
    </w:p>
    <w:p w14:paraId="245443EE" w14:textId="77777777" w:rsidR="006C1F24" w:rsidRPr="0053681D" w:rsidRDefault="00AF61C5" w:rsidP="00005FBB">
      <w:pPr>
        <w:spacing w:before="0" w:after="0"/>
        <w:ind w:left="720" w:firstLine="414"/>
        <w:jc w:val="right"/>
        <w:rPr>
          <w:rFonts w:ascii="Calibri Light" w:hAnsi="Calibri Light" w:cs="Calibri Light"/>
          <w:i/>
          <w:iCs/>
        </w:rPr>
      </w:pPr>
      <w:r w:rsidRPr="006C1F24">
        <w:rPr>
          <w:rFonts w:ascii="Calibri Light" w:hAnsi="Calibri Light" w:cs="Calibri Light"/>
          <w:i/>
          <w:iCs/>
          <w:lang w:val="en"/>
        </w:rPr>
        <w:t xml:space="preserve">Source: Federal resource, National </w:t>
      </w:r>
      <w:r w:rsidRPr="006C1F24">
        <w:rPr>
          <w:rFonts w:ascii="Calibri Light" w:hAnsi="Calibri Light" w:cs="Calibri Light"/>
          <w:i/>
          <w:iCs/>
          <w:lang w:val="en"/>
        </w:rPr>
        <w:t>Industrial Information Agency (NAPI)</w:t>
      </w:r>
    </w:p>
    <w:p w14:paraId="4FBEC4BF" w14:textId="77777777" w:rsidR="00B335A7" w:rsidRPr="0053681D" w:rsidRDefault="00B335A7" w:rsidP="002653C6">
      <w:pPr>
        <w:spacing w:before="0" w:after="0"/>
        <w:rPr>
          <w:rFonts w:ascii="Calibri Light" w:hAnsi="Calibri Light" w:cs="Calibri Light"/>
          <w:sz w:val="24"/>
          <w:szCs w:val="22"/>
        </w:rPr>
      </w:pPr>
    </w:p>
    <w:p w14:paraId="7D867D08" w14:textId="77777777" w:rsidR="00005FBB" w:rsidRDefault="00005FBB" w:rsidP="002653C6">
      <w:pPr>
        <w:spacing w:before="0" w:after="0"/>
        <w:rPr>
          <w:rFonts w:ascii="Calibri Light" w:hAnsi="Calibri Light" w:cs="Calibri Light"/>
          <w:sz w:val="24"/>
          <w:szCs w:val="22"/>
          <w:lang w:val="en"/>
        </w:rPr>
      </w:pPr>
    </w:p>
    <w:p w14:paraId="648EB192" w14:textId="713E2D4B" w:rsidR="001E3C0A" w:rsidRPr="00005FBB" w:rsidRDefault="00005FBB" w:rsidP="002653C6">
      <w:pPr>
        <w:spacing w:before="0" w:after="0"/>
        <w:rPr>
          <w:rFonts w:ascii="Calibri Light" w:hAnsi="Calibri Light" w:cs="Calibri Light"/>
          <w:i/>
          <w:iCs/>
          <w:sz w:val="24"/>
          <w:szCs w:val="22"/>
        </w:rPr>
      </w:pPr>
      <w:r>
        <w:rPr>
          <w:rFonts w:ascii="Calibri Light" w:hAnsi="Calibri Light" w:cs="Calibri Light"/>
          <w:sz w:val="24"/>
          <w:szCs w:val="22"/>
          <w:lang w:val="en"/>
        </w:rPr>
        <w:t>________________</w:t>
      </w:r>
      <w:r>
        <w:rPr>
          <w:rFonts w:ascii="Calibri Light" w:hAnsi="Calibri Light" w:cs="Calibri Light"/>
          <w:sz w:val="24"/>
          <w:szCs w:val="22"/>
          <w:lang w:val="en"/>
        </w:rPr>
        <w:br/>
      </w:r>
      <w:r w:rsidR="00AF61C5" w:rsidRPr="00005FBB">
        <w:rPr>
          <w:rFonts w:ascii="Calibri Light" w:hAnsi="Calibri Light" w:cs="Calibri Light"/>
          <w:i/>
          <w:iCs/>
          <w:sz w:val="24"/>
          <w:szCs w:val="22"/>
          <w:lang w:val="en"/>
        </w:rPr>
        <w:t>* vehicles with GVW of up to 6 tons inclusive, including pickups</w:t>
      </w:r>
    </w:p>
    <w:p w14:paraId="513F143E" w14:textId="4D5076EA" w:rsidR="00645DE4" w:rsidRDefault="00AF61C5" w:rsidP="002653C6">
      <w:pPr>
        <w:spacing w:before="0" w:after="0"/>
        <w:rPr>
          <w:rFonts w:ascii="Calibri Light" w:hAnsi="Calibri Light" w:cs="Calibri Light"/>
          <w:i/>
          <w:iCs/>
          <w:sz w:val="24"/>
          <w:szCs w:val="22"/>
          <w:lang w:val="en"/>
        </w:rPr>
      </w:pPr>
      <w:r w:rsidRPr="00005FBB">
        <w:rPr>
          <w:rFonts w:ascii="Calibri Light" w:hAnsi="Calibri Light" w:cs="Calibri Light"/>
          <w:i/>
          <w:iCs/>
          <w:sz w:val="24"/>
          <w:szCs w:val="22"/>
          <w:lang w:val="en"/>
        </w:rPr>
        <w:t xml:space="preserve">** </w:t>
      </w:r>
      <w:proofErr w:type="spellStart"/>
      <w:r w:rsidRPr="00005FBB">
        <w:rPr>
          <w:rFonts w:ascii="Calibri Light" w:hAnsi="Calibri Light" w:cs="Calibri Light"/>
          <w:i/>
          <w:iCs/>
          <w:sz w:val="24"/>
          <w:szCs w:val="22"/>
          <w:lang w:val="en"/>
        </w:rPr>
        <w:t>quadrocycles</w:t>
      </w:r>
      <w:proofErr w:type="spellEnd"/>
      <w:r w:rsidRPr="00005FBB">
        <w:rPr>
          <w:rFonts w:ascii="Calibri Light" w:hAnsi="Calibri Light" w:cs="Calibri Light"/>
          <w:i/>
          <w:iCs/>
          <w:sz w:val="24"/>
          <w:szCs w:val="22"/>
          <w:lang w:val="en"/>
        </w:rPr>
        <w:t>, snow and swamp-going vehicles, etc.</w:t>
      </w:r>
    </w:p>
    <w:p w14:paraId="22EEBFDC" w14:textId="3C430E06" w:rsidR="00E270CC" w:rsidRDefault="00E270CC" w:rsidP="002653C6">
      <w:pPr>
        <w:spacing w:before="0" w:after="0"/>
        <w:rPr>
          <w:rFonts w:ascii="Calibri Light" w:hAnsi="Calibri Light" w:cs="Calibri Light"/>
          <w:i/>
          <w:iCs/>
          <w:sz w:val="24"/>
          <w:szCs w:val="22"/>
          <w:lang w:val="en"/>
        </w:rPr>
      </w:pPr>
    </w:p>
    <w:p w14:paraId="737DD15F" w14:textId="3CD61782" w:rsidR="00E270CC" w:rsidRDefault="00E270CC" w:rsidP="002653C6">
      <w:pPr>
        <w:spacing w:before="0" w:after="0"/>
        <w:rPr>
          <w:rFonts w:ascii="Calibri Light" w:hAnsi="Calibri Light" w:cs="Calibri Light"/>
          <w:i/>
          <w:iCs/>
          <w:sz w:val="24"/>
          <w:szCs w:val="22"/>
          <w:lang w:val="en"/>
        </w:rPr>
      </w:pPr>
    </w:p>
    <w:p w14:paraId="7C50A293" w14:textId="77777777" w:rsidR="00E270CC" w:rsidRDefault="00E270CC" w:rsidP="002653C6">
      <w:pPr>
        <w:spacing w:before="0" w:after="0"/>
        <w:rPr>
          <w:rFonts w:ascii="Calibri Light" w:hAnsi="Calibri Light" w:cs="Calibri Light"/>
          <w:i/>
          <w:iCs/>
          <w:sz w:val="24"/>
          <w:szCs w:val="22"/>
          <w:lang w:val="en"/>
        </w:rPr>
      </w:pPr>
    </w:p>
    <w:p w14:paraId="2B57E30E" w14:textId="77777777" w:rsidR="00E270CC" w:rsidRDefault="00E270CC" w:rsidP="002653C6">
      <w:pPr>
        <w:spacing w:before="0" w:after="0"/>
        <w:rPr>
          <w:rFonts w:ascii="Calibri Light" w:hAnsi="Calibri Light" w:cs="Calibri Light"/>
          <w:i/>
          <w:iCs/>
          <w:noProof/>
          <w:sz w:val="24"/>
          <w:szCs w:val="22"/>
        </w:rPr>
      </w:pPr>
    </w:p>
    <w:p w14:paraId="23786BCD" w14:textId="65AE4F2C" w:rsidR="00D267F2" w:rsidRDefault="00E270CC" w:rsidP="002653C6">
      <w:pPr>
        <w:spacing w:before="0" w:after="0"/>
        <w:rPr>
          <w:rFonts w:ascii="Calibri Light" w:hAnsi="Calibri Light" w:cs="Calibri Light"/>
          <w:i/>
          <w:iCs/>
          <w:sz w:val="24"/>
          <w:szCs w:val="22"/>
        </w:rPr>
      </w:pPr>
      <w:r>
        <w:rPr>
          <w:rFonts w:ascii="Calibri Light" w:hAnsi="Calibri Light" w:cs="Calibri Light"/>
          <w:i/>
          <w:iCs/>
          <w:noProof/>
          <w:sz w:val="24"/>
          <w:szCs w:val="22"/>
        </w:rPr>
        <w:drawing>
          <wp:inline distT="0" distB="0" distL="0" distR="0" wp14:anchorId="711F6905" wp14:editId="65CD2D40">
            <wp:extent cx="5848350" cy="481965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48350" cy="4819650"/>
                    </a:xfrm>
                    <a:prstGeom prst="rect">
                      <a:avLst/>
                    </a:prstGeom>
                    <a:noFill/>
                    <a:ln>
                      <a:noFill/>
                    </a:ln>
                  </pic:spPr>
                </pic:pic>
              </a:graphicData>
            </a:graphic>
          </wp:inline>
        </w:drawing>
      </w:r>
    </w:p>
    <w:p w14:paraId="6B2048F0" w14:textId="509B05FD" w:rsidR="00E270CC" w:rsidRDefault="00E270CC" w:rsidP="002653C6">
      <w:pPr>
        <w:spacing w:before="0" w:after="0"/>
        <w:rPr>
          <w:rFonts w:ascii="Calibri Light" w:hAnsi="Calibri Light" w:cs="Calibri Light"/>
          <w:i/>
          <w:iCs/>
          <w:sz w:val="24"/>
          <w:szCs w:val="22"/>
        </w:rPr>
      </w:pPr>
    </w:p>
    <w:p w14:paraId="66419CD7" w14:textId="7E2ACD74" w:rsidR="00E270CC" w:rsidRDefault="00E270CC" w:rsidP="002653C6">
      <w:pPr>
        <w:spacing w:before="0" w:after="0"/>
        <w:rPr>
          <w:rFonts w:ascii="Calibri Light" w:hAnsi="Calibri Light" w:cs="Calibri Light"/>
          <w:i/>
          <w:iCs/>
          <w:sz w:val="24"/>
          <w:szCs w:val="22"/>
        </w:rPr>
      </w:pPr>
    </w:p>
    <w:p w14:paraId="4B18C3D1" w14:textId="101CF954" w:rsidR="00E270CC" w:rsidRDefault="00E270CC" w:rsidP="002653C6">
      <w:pPr>
        <w:spacing w:before="0" w:after="0"/>
        <w:rPr>
          <w:rFonts w:ascii="Calibri Light" w:hAnsi="Calibri Light" w:cs="Calibri Light"/>
          <w:i/>
          <w:iCs/>
          <w:sz w:val="24"/>
          <w:szCs w:val="22"/>
        </w:rPr>
      </w:pPr>
    </w:p>
    <w:p w14:paraId="4295BB2C" w14:textId="053A4E8B" w:rsidR="00E270CC" w:rsidRDefault="00E270CC" w:rsidP="002653C6">
      <w:pPr>
        <w:spacing w:before="0" w:after="0"/>
        <w:rPr>
          <w:rFonts w:ascii="Calibri Light" w:hAnsi="Calibri Light" w:cs="Calibri Light"/>
          <w:i/>
          <w:iCs/>
          <w:sz w:val="24"/>
          <w:szCs w:val="22"/>
        </w:rPr>
      </w:pPr>
    </w:p>
    <w:p w14:paraId="28E3EFE2" w14:textId="4B766C38" w:rsidR="00E270CC" w:rsidRDefault="00E270CC" w:rsidP="002653C6">
      <w:pPr>
        <w:spacing w:before="0" w:after="0"/>
        <w:rPr>
          <w:rFonts w:ascii="Calibri Light" w:hAnsi="Calibri Light" w:cs="Calibri Light"/>
          <w:i/>
          <w:iCs/>
          <w:sz w:val="24"/>
          <w:szCs w:val="22"/>
        </w:rPr>
      </w:pPr>
    </w:p>
    <w:p w14:paraId="19228640" w14:textId="5C84F9EC" w:rsidR="00E270CC" w:rsidRDefault="00E270CC" w:rsidP="002653C6">
      <w:pPr>
        <w:spacing w:before="0" w:after="0"/>
        <w:rPr>
          <w:rFonts w:ascii="Calibri Light" w:hAnsi="Calibri Light" w:cs="Calibri Light"/>
          <w:i/>
          <w:iCs/>
          <w:sz w:val="24"/>
          <w:szCs w:val="22"/>
        </w:rPr>
      </w:pPr>
    </w:p>
    <w:p w14:paraId="7474C72C" w14:textId="3F09C72A" w:rsidR="00E270CC" w:rsidRDefault="00E270CC" w:rsidP="002653C6">
      <w:pPr>
        <w:spacing w:before="0" w:after="0"/>
        <w:rPr>
          <w:rFonts w:ascii="Calibri Light" w:hAnsi="Calibri Light" w:cs="Calibri Light"/>
          <w:i/>
          <w:iCs/>
          <w:sz w:val="24"/>
          <w:szCs w:val="22"/>
        </w:rPr>
      </w:pPr>
    </w:p>
    <w:p w14:paraId="752A6A8D" w14:textId="77468A52" w:rsidR="00E270CC" w:rsidRDefault="00E270CC" w:rsidP="002653C6">
      <w:pPr>
        <w:spacing w:before="0" w:after="0"/>
        <w:rPr>
          <w:rFonts w:ascii="Calibri Light" w:hAnsi="Calibri Light" w:cs="Calibri Light"/>
          <w:i/>
          <w:iCs/>
          <w:sz w:val="24"/>
          <w:szCs w:val="22"/>
        </w:rPr>
      </w:pPr>
    </w:p>
    <w:p w14:paraId="68356997" w14:textId="6420C528" w:rsidR="00E270CC" w:rsidRDefault="00E270CC" w:rsidP="002653C6">
      <w:pPr>
        <w:spacing w:before="0" w:after="0"/>
        <w:rPr>
          <w:rFonts w:ascii="Calibri Light" w:hAnsi="Calibri Light" w:cs="Calibri Light"/>
          <w:i/>
          <w:iCs/>
          <w:sz w:val="24"/>
          <w:szCs w:val="22"/>
        </w:rPr>
      </w:pPr>
    </w:p>
    <w:p w14:paraId="583880AC" w14:textId="0AAD2AF7" w:rsidR="00E270CC" w:rsidRDefault="00E270CC" w:rsidP="002653C6">
      <w:pPr>
        <w:spacing w:before="0" w:after="0"/>
        <w:rPr>
          <w:rFonts w:ascii="Calibri Light" w:hAnsi="Calibri Light" w:cs="Calibri Light"/>
          <w:i/>
          <w:iCs/>
          <w:sz w:val="24"/>
          <w:szCs w:val="22"/>
        </w:rPr>
      </w:pPr>
    </w:p>
    <w:p w14:paraId="30560F76" w14:textId="709BF183" w:rsidR="00E270CC" w:rsidRDefault="00E270CC" w:rsidP="002653C6">
      <w:pPr>
        <w:spacing w:before="0" w:after="0"/>
        <w:rPr>
          <w:rFonts w:ascii="Calibri Light" w:hAnsi="Calibri Light" w:cs="Calibri Light"/>
          <w:i/>
          <w:iCs/>
          <w:sz w:val="24"/>
          <w:szCs w:val="22"/>
        </w:rPr>
      </w:pPr>
    </w:p>
    <w:p w14:paraId="298D3204" w14:textId="28C48E02" w:rsidR="00E270CC" w:rsidRDefault="00E270CC" w:rsidP="002653C6">
      <w:pPr>
        <w:spacing w:before="0" w:after="0"/>
        <w:rPr>
          <w:rFonts w:ascii="Calibri Light" w:hAnsi="Calibri Light" w:cs="Calibri Light"/>
          <w:i/>
          <w:iCs/>
          <w:sz w:val="24"/>
          <w:szCs w:val="22"/>
        </w:rPr>
      </w:pPr>
    </w:p>
    <w:p w14:paraId="1788B24E" w14:textId="722D0A10" w:rsidR="00E270CC" w:rsidRDefault="00E270CC" w:rsidP="002653C6">
      <w:pPr>
        <w:spacing w:before="0" w:after="0"/>
        <w:rPr>
          <w:rFonts w:ascii="Calibri Light" w:hAnsi="Calibri Light" w:cs="Calibri Light"/>
          <w:i/>
          <w:iCs/>
          <w:sz w:val="24"/>
          <w:szCs w:val="22"/>
        </w:rPr>
      </w:pPr>
    </w:p>
    <w:p w14:paraId="44E7FCB3" w14:textId="12D646A8" w:rsidR="00E270CC" w:rsidRDefault="00E270CC" w:rsidP="002653C6">
      <w:pPr>
        <w:spacing w:before="0" w:after="0"/>
        <w:rPr>
          <w:rFonts w:ascii="Calibri Light" w:hAnsi="Calibri Light" w:cs="Calibri Light"/>
          <w:i/>
          <w:iCs/>
          <w:sz w:val="24"/>
          <w:szCs w:val="22"/>
        </w:rPr>
      </w:pPr>
    </w:p>
    <w:p w14:paraId="41615686" w14:textId="77777777" w:rsidR="00E270CC" w:rsidRDefault="00E270CC" w:rsidP="002653C6">
      <w:pPr>
        <w:spacing w:before="0" w:after="0"/>
        <w:rPr>
          <w:rFonts w:ascii="Calibri Light" w:hAnsi="Calibri Light" w:cs="Calibri Light"/>
          <w:i/>
          <w:iCs/>
          <w:sz w:val="24"/>
          <w:szCs w:val="22"/>
        </w:rPr>
      </w:pPr>
    </w:p>
    <w:p w14:paraId="0EAA4548" w14:textId="4E41350F" w:rsidR="00E270CC" w:rsidRDefault="00E270CC" w:rsidP="002653C6">
      <w:pPr>
        <w:spacing w:before="0" w:after="0"/>
        <w:rPr>
          <w:rFonts w:ascii="Calibri Light" w:hAnsi="Calibri Light" w:cs="Calibri Light"/>
          <w:i/>
          <w:iCs/>
          <w:sz w:val="24"/>
          <w:szCs w:val="22"/>
        </w:rPr>
      </w:pPr>
      <w:r>
        <w:rPr>
          <w:rFonts w:ascii="Calibri Light" w:hAnsi="Calibri Light" w:cs="Calibri Light"/>
          <w:i/>
          <w:iCs/>
          <w:noProof/>
          <w:sz w:val="24"/>
          <w:szCs w:val="22"/>
        </w:rPr>
        <w:drawing>
          <wp:inline distT="0" distB="0" distL="0" distR="0" wp14:anchorId="4CA6EE48" wp14:editId="7022A4B2">
            <wp:extent cx="5848350" cy="4791075"/>
            <wp:effectExtent l="0" t="0" r="0"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48350" cy="4791075"/>
                    </a:xfrm>
                    <a:prstGeom prst="rect">
                      <a:avLst/>
                    </a:prstGeom>
                    <a:noFill/>
                    <a:ln>
                      <a:noFill/>
                    </a:ln>
                  </pic:spPr>
                </pic:pic>
              </a:graphicData>
            </a:graphic>
          </wp:inline>
        </w:drawing>
      </w:r>
    </w:p>
    <w:p w14:paraId="369D6D3F" w14:textId="7153A377" w:rsidR="00E270CC" w:rsidRDefault="00E270CC" w:rsidP="002653C6">
      <w:pPr>
        <w:spacing w:before="0" w:after="0"/>
        <w:rPr>
          <w:rFonts w:ascii="Calibri Light" w:hAnsi="Calibri Light" w:cs="Calibri Light"/>
          <w:i/>
          <w:iCs/>
          <w:sz w:val="24"/>
          <w:szCs w:val="22"/>
        </w:rPr>
      </w:pPr>
    </w:p>
    <w:p w14:paraId="30B302D8" w14:textId="5E80E0A0" w:rsidR="00E270CC" w:rsidRDefault="00E270CC" w:rsidP="002653C6">
      <w:pPr>
        <w:spacing w:before="0" w:after="0"/>
        <w:rPr>
          <w:rFonts w:ascii="Calibri Light" w:hAnsi="Calibri Light" w:cs="Calibri Light"/>
          <w:i/>
          <w:iCs/>
          <w:sz w:val="24"/>
          <w:szCs w:val="22"/>
        </w:rPr>
      </w:pPr>
    </w:p>
    <w:p w14:paraId="113630E5" w14:textId="66FE81B4" w:rsidR="00E270CC" w:rsidRDefault="00E270CC" w:rsidP="002653C6">
      <w:pPr>
        <w:spacing w:before="0" w:after="0"/>
        <w:rPr>
          <w:rFonts w:ascii="Calibri Light" w:hAnsi="Calibri Light" w:cs="Calibri Light"/>
          <w:i/>
          <w:iCs/>
          <w:sz w:val="24"/>
          <w:szCs w:val="22"/>
        </w:rPr>
      </w:pPr>
    </w:p>
    <w:p w14:paraId="4CC2BF4A" w14:textId="66315F1C" w:rsidR="00E270CC" w:rsidRDefault="00E270CC" w:rsidP="002653C6">
      <w:pPr>
        <w:spacing w:before="0" w:after="0"/>
        <w:rPr>
          <w:rFonts w:ascii="Calibri Light" w:hAnsi="Calibri Light" w:cs="Calibri Light"/>
          <w:i/>
          <w:iCs/>
          <w:sz w:val="24"/>
          <w:szCs w:val="22"/>
        </w:rPr>
      </w:pPr>
    </w:p>
    <w:p w14:paraId="0F1A9E3A" w14:textId="0B34BD83" w:rsidR="00E270CC" w:rsidRDefault="00E270CC" w:rsidP="002653C6">
      <w:pPr>
        <w:spacing w:before="0" w:after="0"/>
        <w:rPr>
          <w:rFonts w:ascii="Calibri Light" w:hAnsi="Calibri Light" w:cs="Calibri Light"/>
          <w:i/>
          <w:iCs/>
          <w:sz w:val="24"/>
          <w:szCs w:val="22"/>
        </w:rPr>
      </w:pPr>
    </w:p>
    <w:p w14:paraId="0157050A" w14:textId="0268F7D3" w:rsidR="00E270CC" w:rsidRDefault="00E270CC" w:rsidP="002653C6">
      <w:pPr>
        <w:spacing w:before="0" w:after="0"/>
        <w:rPr>
          <w:rFonts w:ascii="Calibri Light" w:hAnsi="Calibri Light" w:cs="Calibri Light"/>
          <w:i/>
          <w:iCs/>
          <w:sz w:val="24"/>
          <w:szCs w:val="22"/>
        </w:rPr>
      </w:pPr>
    </w:p>
    <w:p w14:paraId="0FF80D0F" w14:textId="3A19A84A" w:rsidR="00E270CC" w:rsidRDefault="00E270CC" w:rsidP="002653C6">
      <w:pPr>
        <w:spacing w:before="0" w:after="0"/>
        <w:rPr>
          <w:rFonts w:ascii="Calibri Light" w:hAnsi="Calibri Light" w:cs="Calibri Light"/>
          <w:i/>
          <w:iCs/>
          <w:sz w:val="24"/>
          <w:szCs w:val="22"/>
        </w:rPr>
      </w:pPr>
    </w:p>
    <w:p w14:paraId="0559F40B" w14:textId="66F3FAFF" w:rsidR="00E270CC" w:rsidRDefault="00E270CC" w:rsidP="002653C6">
      <w:pPr>
        <w:spacing w:before="0" w:after="0"/>
        <w:rPr>
          <w:rFonts w:ascii="Calibri Light" w:hAnsi="Calibri Light" w:cs="Calibri Light"/>
          <w:i/>
          <w:iCs/>
          <w:sz w:val="24"/>
          <w:szCs w:val="22"/>
        </w:rPr>
      </w:pPr>
    </w:p>
    <w:p w14:paraId="38F100E6" w14:textId="10BC3F7D" w:rsidR="00E270CC" w:rsidRDefault="00E270CC" w:rsidP="002653C6">
      <w:pPr>
        <w:spacing w:before="0" w:after="0"/>
        <w:rPr>
          <w:rFonts w:ascii="Calibri Light" w:hAnsi="Calibri Light" w:cs="Calibri Light"/>
          <w:i/>
          <w:iCs/>
          <w:sz w:val="24"/>
          <w:szCs w:val="22"/>
        </w:rPr>
      </w:pPr>
    </w:p>
    <w:p w14:paraId="20DC6046" w14:textId="41662A4E" w:rsidR="00E270CC" w:rsidRDefault="00E270CC" w:rsidP="002653C6">
      <w:pPr>
        <w:spacing w:before="0" w:after="0"/>
        <w:rPr>
          <w:rFonts w:ascii="Calibri Light" w:hAnsi="Calibri Light" w:cs="Calibri Light"/>
          <w:i/>
          <w:iCs/>
          <w:sz w:val="24"/>
          <w:szCs w:val="22"/>
        </w:rPr>
      </w:pPr>
    </w:p>
    <w:p w14:paraId="0771DA1E" w14:textId="35C953F7" w:rsidR="00E270CC" w:rsidRDefault="00E270CC" w:rsidP="002653C6">
      <w:pPr>
        <w:spacing w:before="0" w:after="0"/>
        <w:rPr>
          <w:rFonts w:ascii="Calibri Light" w:hAnsi="Calibri Light" w:cs="Calibri Light"/>
          <w:i/>
          <w:iCs/>
          <w:sz w:val="24"/>
          <w:szCs w:val="22"/>
        </w:rPr>
      </w:pPr>
    </w:p>
    <w:p w14:paraId="07A704DF" w14:textId="2D72A632" w:rsidR="00E270CC" w:rsidRDefault="00E270CC" w:rsidP="002653C6">
      <w:pPr>
        <w:spacing w:before="0" w:after="0"/>
        <w:rPr>
          <w:rFonts w:ascii="Calibri Light" w:hAnsi="Calibri Light" w:cs="Calibri Light"/>
          <w:i/>
          <w:iCs/>
          <w:sz w:val="24"/>
          <w:szCs w:val="22"/>
        </w:rPr>
      </w:pPr>
    </w:p>
    <w:p w14:paraId="225E9512" w14:textId="2189A344" w:rsidR="00E270CC" w:rsidRDefault="00E270CC" w:rsidP="002653C6">
      <w:pPr>
        <w:spacing w:before="0" w:after="0"/>
        <w:rPr>
          <w:rFonts w:ascii="Calibri Light" w:hAnsi="Calibri Light" w:cs="Calibri Light"/>
          <w:i/>
          <w:iCs/>
          <w:sz w:val="24"/>
          <w:szCs w:val="22"/>
        </w:rPr>
      </w:pPr>
    </w:p>
    <w:p w14:paraId="3849255F" w14:textId="692B73CB" w:rsidR="00E270CC" w:rsidRDefault="00E270CC" w:rsidP="002653C6">
      <w:pPr>
        <w:spacing w:before="0" w:after="0"/>
        <w:rPr>
          <w:rFonts w:ascii="Calibri Light" w:hAnsi="Calibri Light" w:cs="Calibri Light"/>
          <w:i/>
          <w:iCs/>
          <w:sz w:val="24"/>
          <w:szCs w:val="22"/>
        </w:rPr>
      </w:pPr>
    </w:p>
    <w:p w14:paraId="43061B1F" w14:textId="5C4B4F13" w:rsidR="00E270CC" w:rsidRDefault="00E270CC" w:rsidP="002653C6">
      <w:pPr>
        <w:spacing w:before="0" w:after="0"/>
        <w:rPr>
          <w:rFonts w:ascii="Calibri Light" w:hAnsi="Calibri Light" w:cs="Calibri Light"/>
          <w:i/>
          <w:iCs/>
          <w:sz w:val="24"/>
          <w:szCs w:val="22"/>
        </w:rPr>
      </w:pPr>
    </w:p>
    <w:p w14:paraId="50256B6F" w14:textId="77777777" w:rsidR="00E270CC" w:rsidRDefault="00E270CC" w:rsidP="002653C6">
      <w:pPr>
        <w:spacing w:before="0" w:after="0"/>
        <w:rPr>
          <w:rFonts w:ascii="Calibri Light" w:hAnsi="Calibri Light" w:cs="Calibri Light"/>
          <w:i/>
          <w:iCs/>
          <w:sz w:val="24"/>
          <w:szCs w:val="22"/>
        </w:rPr>
      </w:pPr>
    </w:p>
    <w:p w14:paraId="491A3642" w14:textId="469771DE" w:rsidR="00E270CC" w:rsidRDefault="00E270CC" w:rsidP="002653C6">
      <w:pPr>
        <w:spacing w:before="0" w:after="0"/>
        <w:rPr>
          <w:rFonts w:ascii="Calibri Light" w:hAnsi="Calibri Light" w:cs="Calibri Light"/>
          <w:i/>
          <w:iCs/>
          <w:sz w:val="24"/>
          <w:szCs w:val="22"/>
        </w:rPr>
      </w:pPr>
      <w:r>
        <w:rPr>
          <w:rFonts w:ascii="Calibri Light" w:hAnsi="Calibri Light" w:cs="Calibri Light"/>
          <w:i/>
          <w:iCs/>
          <w:noProof/>
          <w:sz w:val="24"/>
          <w:szCs w:val="22"/>
        </w:rPr>
        <w:drawing>
          <wp:inline distT="0" distB="0" distL="0" distR="0" wp14:anchorId="2F5D4177" wp14:editId="496B5823">
            <wp:extent cx="5848350" cy="480060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48350" cy="4800600"/>
                    </a:xfrm>
                    <a:prstGeom prst="rect">
                      <a:avLst/>
                    </a:prstGeom>
                    <a:noFill/>
                    <a:ln>
                      <a:noFill/>
                    </a:ln>
                  </pic:spPr>
                </pic:pic>
              </a:graphicData>
            </a:graphic>
          </wp:inline>
        </w:drawing>
      </w:r>
    </w:p>
    <w:p w14:paraId="3AF824BF" w14:textId="300363B1" w:rsidR="00E270CC" w:rsidRDefault="00E270CC" w:rsidP="002653C6">
      <w:pPr>
        <w:spacing w:before="0" w:after="0"/>
        <w:rPr>
          <w:rFonts w:ascii="Calibri Light" w:hAnsi="Calibri Light" w:cs="Calibri Light"/>
          <w:i/>
          <w:iCs/>
          <w:sz w:val="24"/>
          <w:szCs w:val="22"/>
        </w:rPr>
      </w:pPr>
    </w:p>
    <w:p w14:paraId="0D143DE4" w14:textId="5C971D55" w:rsidR="00E270CC" w:rsidRDefault="00E270CC" w:rsidP="002653C6">
      <w:pPr>
        <w:spacing w:before="0" w:after="0"/>
        <w:rPr>
          <w:rFonts w:ascii="Calibri Light" w:hAnsi="Calibri Light" w:cs="Calibri Light"/>
          <w:i/>
          <w:iCs/>
          <w:sz w:val="24"/>
          <w:szCs w:val="22"/>
        </w:rPr>
      </w:pPr>
    </w:p>
    <w:p w14:paraId="2C4D26FD" w14:textId="26DD7AF9" w:rsidR="00E270CC" w:rsidRDefault="00E270CC" w:rsidP="002653C6">
      <w:pPr>
        <w:spacing w:before="0" w:after="0"/>
        <w:rPr>
          <w:rFonts w:ascii="Calibri Light" w:hAnsi="Calibri Light" w:cs="Calibri Light"/>
          <w:i/>
          <w:iCs/>
          <w:sz w:val="24"/>
          <w:szCs w:val="22"/>
        </w:rPr>
      </w:pPr>
    </w:p>
    <w:p w14:paraId="19C36BBD" w14:textId="7908FDDC" w:rsidR="00E270CC" w:rsidRDefault="00E270CC" w:rsidP="002653C6">
      <w:pPr>
        <w:spacing w:before="0" w:after="0"/>
        <w:rPr>
          <w:rFonts w:ascii="Calibri Light" w:hAnsi="Calibri Light" w:cs="Calibri Light"/>
          <w:i/>
          <w:iCs/>
          <w:sz w:val="24"/>
          <w:szCs w:val="22"/>
        </w:rPr>
      </w:pPr>
    </w:p>
    <w:p w14:paraId="68FFD6B5" w14:textId="39DCCC46" w:rsidR="00E270CC" w:rsidRDefault="00E270CC" w:rsidP="002653C6">
      <w:pPr>
        <w:spacing w:before="0" w:after="0"/>
        <w:rPr>
          <w:rFonts w:ascii="Calibri Light" w:hAnsi="Calibri Light" w:cs="Calibri Light"/>
          <w:i/>
          <w:iCs/>
          <w:sz w:val="24"/>
          <w:szCs w:val="22"/>
        </w:rPr>
      </w:pPr>
    </w:p>
    <w:p w14:paraId="66957032" w14:textId="0DFE150B" w:rsidR="00E270CC" w:rsidRDefault="00E270CC" w:rsidP="002653C6">
      <w:pPr>
        <w:spacing w:before="0" w:after="0"/>
        <w:rPr>
          <w:rFonts w:ascii="Calibri Light" w:hAnsi="Calibri Light" w:cs="Calibri Light"/>
          <w:i/>
          <w:iCs/>
          <w:sz w:val="24"/>
          <w:szCs w:val="22"/>
        </w:rPr>
      </w:pPr>
    </w:p>
    <w:p w14:paraId="677A0988" w14:textId="4FCC8BA2" w:rsidR="00E270CC" w:rsidRDefault="00E270CC" w:rsidP="002653C6">
      <w:pPr>
        <w:spacing w:before="0" w:after="0"/>
        <w:rPr>
          <w:rFonts w:ascii="Calibri Light" w:hAnsi="Calibri Light" w:cs="Calibri Light"/>
          <w:i/>
          <w:iCs/>
          <w:sz w:val="24"/>
          <w:szCs w:val="22"/>
        </w:rPr>
      </w:pPr>
    </w:p>
    <w:p w14:paraId="7515AEE6" w14:textId="5BE3A0B8" w:rsidR="00E270CC" w:rsidRDefault="00E270CC" w:rsidP="002653C6">
      <w:pPr>
        <w:spacing w:before="0" w:after="0"/>
        <w:rPr>
          <w:rFonts w:ascii="Calibri Light" w:hAnsi="Calibri Light" w:cs="Calibri Light"/>
          <w:i/>
          <w:iCs/>
          <w:sz w:val="24"/>
          <w:szCs w:val="22"/>
        </w:rPr>
      </w:pPr>
    </w:p>
    <w:p w14:paraId="469993BA" w14:textId="0CC51B18" w:rsidR="00E270CC" w:rsidRDefault="00E270CC" w:rsidP="002653C6">
      <w:pPr>
        <w:spacing w:before="0" w:after="0"/>
        <w:rPr>
          <w:rFonts w:ascii="Calibri Light" w:hAnsi="Calibri Light" w:cs="Calibri Light"/>
          <w:i/>
          <w:iCs/>
          <w:sz w:val="24"/>
          <w:szCs w:val="22"/>
        </w:rPr>
      </w:pPr>
    </w:p>
    <w:p w14:paraId="00AD1701" w14:textId="0B582615" w:rsidR="00E270CC" w:rsidRDefault="00E270CC" w:rsidP="002653C6">
      <w:pPr>
        <w:spacing w:before="0" w:after="0"/>
        <w:rPr>
          <w:rFonts w:ascii="Calibri Light" w:hAnsi="Calibri Light" w:cs="Calibri Light"/>
          <w:i/>
          <w:iCs/>
          <w:sz w:val="24"/>
          <w:szCs w:val="22"/>
        </w:rPr>
      </w:pPr>
    </w:p>
    <w:p w14:paraId="4FB9A741" w14:textId="205253BA" w:rsidR="00E270CC" w:rsidRDefault="00E270CC" w:rsidP="002653C6">
      <w:pPr>
        <w:spacing w:before="0" w:after="0"/>
        <w:rPr>
          <w:rFonts w:ascii="Calibri Light" w:hAnsi="Calibri Light" w:cs="Calibri Light"/>
          <w:i/>
          <w:iCs/>
          <w:sz w:val="24"/>
          <w:szCs w:val="22"/>
        </w:rPr>
      </w:pPr>
    </w:p>
    <w:p w14:paraId="1162BFF8" w14:textId="146B45D1" w:rsidR="00E270CC" w:rsidRDefault="00E270CC" w:rsidP="002653C6">
      <w:pPr>
        <w:spacing w:before="0" w:after="0"/>
        <w:rPr>
          <w:rFonts w:ascii="Calibri Light" w:hAnsi="Calibri Light" w:cs="Calibri Light"/>
          <w:i/>
          <w:iCs/>
          <w:sz w:val="24"/>
          <w:szCs w:val="22"/>
        </w:rPr>
      </w:pPr>
    </w:p>
    <w:p w14:paraId="726229A8" w14:textId="3AE4FDDB" w:rsidR="00E270CC" w:rsidRDefault="00E270CC" w:rsidP="002653C6">
      <w:pPr>
        <w:spacing w:before="0" w:after="0"/>
        <w:rPr>
          <w:rFonts w:ascii="Calibri Light" w:hAnsi="Calibri Light" w:cs="Calibri Light"/>
          <w:i/>
          <w:iCs/>
          <w:sz w:val="24"/>
          <w:szCs w:val="22"/>
        </w:rPr>
      </w:pPr>
    </w:p>
    <w:p w14:paraId="7DEB7CB8" w14:textId="4E1C8798" w:rsidR="00E270CC" w:rsidRDefault="00E270CC" w:rsidP="002653C6">
      <w:pPr>
        <w:spacing w:before="0" w:after="0"/>
        <w:rPr>
          <w:rFonts w:ascii="Calibri Light" w:hAnsi="Calibri Light" w:cs="Calibri Light"/>
          <w:i/>
          <w:iCs/>
          <w:sz w:val="24"/>
          <w:szCs w:val="22"/>
        </w:rPr>
      </w:pPr>
    </w:p>
    <w:p w14:paraId="378AA9A9" w14:textId="5D9B9142" w:rsidR="00E270CC" w:rsidRDefault="00E270CC" w:rsidP="002653C6">
      <w:pPr>
        <w:spacing w:before="0" w:after="0"/>
        <w:rPr>
          <w:rFonts w:ascii="Calibri Light" w:hAnsi="Calibri Light" w:cs="Calibri Light"/>
          <w:i/>
          <w:iCs/>
          <w:sz w:val="24"/>
          <w:szCs w:val="22"/>
        </w:rPr>
      </w:pPr>
    </w:p>
    <w:p w14:paraId="34207B27" w14:textId="77777777" w:rsidR="00E270CC" w:rsidRDefault="00E270CC" w:rsidP="002653C6">
      <w:pPr>
        <w:spacing w:before="0" w:after="0"/>
        <w:rPr>
          <w:rFonts w:ascii="Calibri Light" w:hAnsi="Calibri Light" w:cs="Calibri Light"/>
          <w:i/>
          <w:iCs/>
          <w:sz w:val="24"/>
          <w:szCs w:val="22"/>
        </w:rPr>
      </w:pPr>
    </w:p>
    <w:p w14:paraId="39400241" w14:textId="5D214967" w:rsidR="00E270CC" w:rsidRDefault="00E270CC" w:rsidP="002653C6">
      <w:pPr>
        <w:spacing w:before="0" w:after="0"/>
        <w:rPr>
          <w:rFonts w:ascii="Calibri Light" w:hAnsi="Calibri Light" w:cs="Calibri Light"/>
          <w:i/>
          <w:iCs/>
          <w:sz w:val="24"/>
          <w:szCs w:val="22"/>
        </w:rPr>
      </w:pPr>
      <w:r>
        <w:rPr>
          <w:rFonts w:ascii="Calibri Light" w:hAnsi="Calibri Light" w:cs="Calibri Light"/>
          <w:i/>
          <w:iCs/>
          <w:noProof/>
          <w:sz w:val="24"/>
          <w:szCs w:val="22"/>
        </w:rPr>
        <w:drawing>
          <wp:inline distT="0" distB="0" distL="0" distR="0" wp14:anchorId="66595D73" wp14:editId="0A3D50E5">
            <wp:extent cx="5848350" cy="4810125"/>
            <wp:effectExtent l="0" t="0" r="0" b="952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48350" cy="4810125"/>
                    </a:xfrm>
                    <a:prstGeom prst="rect">
                      <a:avLst/>
                    </a:prstGeom>
                    <a:noFill/>
                    <a:ln>
                      <a:noFill/>
                    </a:ln>
                  </pic:spPr>
                </pic:pic>
              </a:graphicData>
            </a:graphic>
          </wp:inline>
        </w:drawing>
      </w:r>
    </w:p>
    <w:p w14:paraId="6109E422" w14:textId="7407E853" w:rsidR="00E270CC" w:rsidRDefault="00E270CC" w:rsidP="002653C6">
      <w:pPr>
        <w:spacing w:before="0" w:after="0"/>
        <w:rPr>
          <w:rFonts w:ascii="Calibri Light" w:hAnsi="Calibri Light" w:cs="Calibri Light"/>
          <w:i/>
          <w:iCs/>
          <w:sz w:val="24"/>
          <w:szCs w:val="22"/>
        </w:rPr>
      </w:pPr>
    </w:p>
    <w:p w14:paraId="6E68B0C9" w14:textId="4152F9F1" w:rsidR="00E270CC" w:rsidRDefault="00E270CC" w:rsidP="002653C6">
      <w:pPr>
        <w:spacing w:before="0" w:after="0"/>
        <w:rPr>
          <w:rFonts w:ascii="Calibri Light" w:hAnsi="Calibri Light" w:cs="Calibri Light"/>
          <w:i/>
          <w:iCs/>
          <w:sz w:val="24"/>
          <w:szCs w:val="22"/>
        </w:rPr>
      </w:pPr>
    </w:p>
    <w:p w14:paraId="274B742F" w14:textId="14B4FC8E" w:rsidR="00E270CC" w:rsidRDefault="00E270CC" w:rsidP="002653C6">
      <w:pPr>
        <w:spacing w:before="0" w:after="0"/>
        <w:rPr>
          <w:rFonts w:ascii="Calibri Light" w:hAnsi="Calibri Light" w:cs="Calibri Light"/>
          <w:i/>
          <w:iCs/>
          <w:sz w:val="24"/>
          <w:szCs w:val="22"/>
        </w:rPr>
      </w:pPr>
    </w:p>
    <w:p w14:paraId="7E498004" w14:textId="64C10EA4" w:rsidR="00E270CC" w:rsidRDefault="00E270CC" w:rsidP="002653C6">
      <w:pPr>
        <w:spacing w:before="0" w:after="0"/>
        <w:rPr>
          <w:rFonts w:ascii="Calibri Light" w:hAnsi="Calibri Light" w:cs="Calibri Light"/>
          <w:i/>
          <w:iCs/>
          <w:sz w:val="24"/>
          <w:szCs w:val="22"/>
        </w:rPr>
      </w:pPr>
    </w:p>
    <w:p w14:paraId="5D5B86B6" w14:textId="1B4BEBDB" w:rsidR="00E270CC" w:rsidRDefault="00E270CC" w:rsidP="002653C6">
      <w:pPr>
        <w:spacing w:before="0" w:after="0"/>
        <w:rPr>
          <w:rFonts w:ascii="Calibri Light" w:hAnsi="Calibri Light" w:cs="Calibri Light"/>
          <w:i/>
          <w:iCs/>
          <w:sz w:val="24"/>
          <w:szCs w:val="22"/>
        </w:rPr>
      </w:pPr>
    </w:p>
    <w:p w14:paraId="4AA3EE13" w14:textId="0DF12D9D" w:rsidR="00E270CC" w:rsidRDefault="00E270CC" w:rsidP="002653C6">
      <w:pPr>
        <w:spacing w:before="0" w:after="0"/>
        <w:rPr>
          <w:rFonts w:ascii="Calibri Light" w:hAnsi="Calibri Light" w:cs="Calibri Light"/>
          <w:i/>
          <w:iCs/>
          <w:sz w:val="24"/>
          <w:szCs w:val="22"/>
        </w:rPr>
      </w:pPr>
    </w:p>
    <w:p w14:paraId="786FAA49" w14:textId="6EE4B2F2" w:rsidR="00E270CC" w:rsidRDefault="00E270CC" w:rsidP="002653C6">
      <w:pPr>
        <w:spacing w:before="0" w:after="0"/>
        <w:rPr>
          <w:rFonts w:ascii="Calibri Light" w:hAnsi="Calibri Light" w:cs="Calibri Light"/>
          <w:i/>
          <w:iCs/>
          <w:sz w:val="24"/>
          <w:szCs w:val="22"/>
        </w:rPr>
      </w:pPr>
    </w:p>
    <w:p w14:paraId="56B1D4A4" w14:textId="7F37729D" w:rsidR="00E270CC" w:rsidRDefault="00E270CC" w:rsidP="002653C6">
      <w:pPr>
        <w:spacing w:before="0" w:after="0"/>
        <w:rPr>
          <w:rFonts w:ascii="Calibri Light" w:hAnsi="Calibri Light" w:cs="Calibri Light"/>
          <w:i/>
          <w:iCs/>
          <w:sz w:val="24"/>
          <w:szCs w:val="22"/>
        </w:rPr>
      </w:pPr>
    </w:p>
    <w:p w14:paraId="0D34E57A" w14:textId="41543749" w:rsidR="00E270CC" w:rsidRDefault="00E270CC" w:rsidP="002653C6">
      <w:pPr>
        <w:spacing w:before="0" w:after="0"/>
        <w:rPr>
          <w:rFonts w:ascii="Calibri Light" w:hAnsi="Calibri Light" w:cs="Calibri Light"/>
          <w:i/>
          <w:iCs/>
          <w:sz w:val="24"/>
          <w:szCs w:val="22"/>
        </w:rPr>
      </w:pPr>
    </w:p>
    <w:p w14:paraId="56D9CDAD" w14:textId="7CB43DBC" w:rsidR="00E270CC" w:rsidRDefault="00E270CC" w:rsidP="002653C6">
      <w:pPr>
        <w:spacing w:before="0" w:after="0"/>
        <w:rPr>
          <w:rFonts w:ascii="Calibri Light" w:hAnsi="Calibri Light" w:cs="Calibri Light"/>
          <w:i/>
          <w:iCs/>
          <w:sz w:val="24"/>
          <w:szCs w:val="22"/>
        </w:rPr>
      </w:pPr>
    </w:p>
    <w:p w14:paraId="29B157F9" w14:textId="1388BCE8" w:rsidR="00E270CC" w:rsidRDefault="00E270CC" w:rsidP="002653C6">
      <w:pPr>
        <w:spacing w:before="0" w:after="0"/>
        <w:rPr>
          <w:rFonts w:ascii="Calibri Light" w:hAnsi="Calibri Light" w:cs="Calibri Light"/>
          <w:i/>
          <w:iCs/>
          <w:sz w:val="24"/>
          <w:szCs w:val="22"/>
        </w:rPr>
      </w:pPr>
    </w:p>
    <w:p w14:paraId="7FC3D4C3" w14:textId="16C63DCB" w:rsidR="00E270CC" w:rsidRDefault="00E270CC" w:rsidP="002653C6">
      <w:pPr>
        <w:spacing w:before="0" w:after="0"/>
        <w:rPr>
          <w:rFonts w:ascii="Calibri Light" w:hAnsi="Calibri Light" w:cs="Calibri Light"/>
          <w:i/>
          <w:iCs/>
          <w:sz w:val="24"/>
          <w:szCs w:val="22"/>
        </w:rPr>
      </w:pPr>
    </w:p>
    <w:p w14:paraId="4E3D5F73" w14:textId="23839C4A" w:rsidR="00E270CC" w:rsidRDefault="00E270CC" w:rsidP="002653C6">
      <w:pPr>
        <w:spacing w:before="0" w:after="0"/>
        <w:rPr>
          <w:rFonts w:ascii="Calibri Light" w:hAnsi="Calibri Light" w:cs="Calibri Light"/>
          <w:i/>
          <w:iCs/>
          <w:sz w:val="24"/>
          <w:szCs w:val="22"/>
        </w:rPr>
      </w:pPr>
    </w:p>
    <w:p w14:paraId="0B0F90BD" w14:textId="6F304B92" w:rsidR="00E270CC" w:rsidRDefault="00E270CC" w:rsidP="002653C6">
      <w:pPr>
        <w:spacing w:before="0" w:after="0"/>
        <w:rPr>
          <w:rFonts w:ascii="Calibri Light" w:hAnsi="Calibri Light" w:cs="Calibri Light"/>
          <w:i/>
          <w:iCs/>
          <w:sz w:val="24"/>
          <w:szCs w:val="22"/>
        </w:rPr>
      </w:pPr>
    </w:p>
    <w:p w14:paraId="2AD000A0" w14:textId="08B4B2D9" w:rsidR="00E270CC" w:rsidRDefault="00E270CC" w:rsidP="002653C6">
      <w:pPr>
        <w:spacing w:before="0" w:after="0"/>
        <w:rPr>
          <w:rFonts w:ascii="Calibri Light" w:hAnsi="Calibri Light" w:cs="Calibri Light"/>
          <w:i/>
          <w:iCs/>
          <w:sz w:val="24"/>
          <w:szCs w:val="22"/>
        </w:rPr>
      </w:pPr>
    </w:p>
    <w:p w14:paraId="173DF591" w14:textId="77777777" w:rsidR="00E270CC" w:rsidRDefault="00E270CC" w:rsidP="002653C6">
      <w:pPr>
        <w:spacing w:before="0" w:after="0"/>
        <w:rPr>
          <w:rFonts w:ascii="Calibri Light" w:hAnsi="Calibri Light" w:cs="Calibri Light"/>
          <w:i/>
          <w:iCs/>
          <w:sz w:val="24"/>
          <w:szCs w:val="22"/>
        </w:rPr>
      </w:pPr>
    </w:p>
    <w:p w14:paraId="0BA99B48" w14:textId="3F028122" w:rsidR="00E270CC" w:rsidRDefault="00E270CC" w:rsidP="002653C6">
      <w:pPr>
        <w:spacing w:before="0" w:after="0"/>
        <w:rPr>
          <w:rFonts w:ascii="Calibri Light" w:hAnsi="Calibri Light" w:cs="Calibri Light"/>
          <w:i/>
          <w:iCs/>
          <w:sz w:val="24"/>
          <w:szCs w:val="22"/>
        </w:rPr>
      </w:pPr>
      <w:r>
        <w:rPr>
          <w:rFonts w:ascii="Calibri Light" w:hAnsi="Calibri Light" w:cs="Calibri Light"/>
          <w:i/>
          <w:iCs/>
          <w:noProof/>
          <w:sz w:val="24"/>
          <w:szCs w:val="22"/>
        </w:rPr>
        <w:drawing>
          <wp:inline distT="0" distB="0" distL="0" distR="0" wp14:anchorId="66671D4C" wp14:editId="5296DEDE">
            <wp:extent cx="5848350" cy="4810125"/>
            <wp:effectExtent l="0" t="0" r="0" b="952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48350" cy="4810125"/>
                    </a:xfrm>
                    <a:prstGeom prst="rect">
                      <a:avLst/>
                    </a:prstGeom>
                    <a:noFill/>
                    <a:ln>
                      <a:noFill/>
                    </a:ln>
                  </pic:spPr>
                </pic:pic>
              </a:graphicData>
            </a:graphic>
          </wp:inline>
        </w:drawing>
      </w:r>
    </w:p>
    <w:p w14:paraId="5E20DDCD" w14:textId="4F9E39A8" w:rsidR="00E270CC" w:rsidRDefault="00E270CC" w:rsidP="002653C6">
      <w:pPr>
        <w:spacing w:before="0" w:after="0"/>
        <w:rPr>
          <w:rFonts w:ascii="Calibri Light" w:hAnsi="Calibri Light" w:cs="Calibri Light"/>
          <w:i/>
          <w:iCs/>
          <w:sz w:val="24"/>
          <w:szCs w:val="22"/>
        </w:rPr>
      </w:pPr>
    </w:p>
    <w:p w14:paraId="0416C398" w14:textId="785A3E5C" w:rsidR="00E270CC" w:rsidRDefault="00E270CC" w:rsidP="002653C6">
      <w:pPr>
        <w:spacing w:before="0" w:after="0"/>
        <w:rPr>
          <w:rFonts w:ascii="Calibri Light" w:hAnsi="Calibri Light" w:cs="Calibri Light"/>
          <w:i/>
          <w:iCs/>
          <w:sz w:val="24"/>
          <w:szCs w:val="22"/>
        </w:rPr>
      </w:pPr>
    </w:p>
    <w:p w14:paraId="39174CB4" w14:textId="4DE663D7" w:rsidR="00E270CC" w:rsidRDefault="00E270CC" w:rsidP="002653C6">
      <w:pPr>
        <w:spacing w:before="0" w:after="0"/>
        <w:rPr>
          <w:rFonts w:ascii="Calibri Light" w:hAnsi="Calibri Light" w:cs="Calibri Light"/>
          <w:i/>
          <w:iCs/>
          <w:sz w:val="24"/>
          <w:szCs w:val="22"/>
        </w:rPr>
      </w:pPr>
    </w:p>
    <w:p w14:paraId="1A910FC4" w14:textId="4A1691D1" w:rsidR="00E270CC" w:rsidRDefault="00E270CC" w:rsidP="002653C6">
      <w:pPr>
        <w:spacing w:before="0" w:after="0"/>
        <w:rPr>
          <w:rFonts w:ascii="Calibri Light" w:hAnsi="Calibri Light" w:cs="Calibri Light"/>
          <w:i/>
          <w:iCs/>
          <w:sz w:val="24"/>
          <w:szCs w:val="22"/>
        </w:rPr>
      </w:pPr>
    </w:p>
    <w:p w14:paraId="5EE4E0EE" w14:textId="0D95FAC8" w:rsidR="00E270CC" w:rsidRDefault="00E270CC" w:rsidP="002653C6">
      <w:pPr>
        <w:spacing w:before="0" w:after="0"/>
        <w:rPr>
          <w:rFonts w:ascii="Calibri Light" w:hAnsi="Calibri Light" w:cs="Calibri Light"/>
          <w:i/>
          <w:iCs/>
          <w:sz w:val="24"/>
          <w:szCs w:val="22"/>
        </w:rPr>
      </w:pPr>
    </w:p>
    <w:p w14:paraId="4DC288D9" w14:textId="3B08BD88" w:rsidR="00E270CC" w:rsidRDefault="00E270CC" w:rsidP="002653C6">
      <w:pPr>
        <w:spacing w:before="0" w:after="0"/>
        <w:rPr>
          <w:rFonts w:ascii="Calibri Light" w:hAnsi="Calibri Light" w:cs="Calibri Light"/>
          <w:i/>
          <w:iCs/>
          <w:sz w:val="24"/>
          <w:szCs w:val="22"/>
        </w:rPr>
      </w:pPr>
    </w:p>
    <w:p w14:paraId="595BD5EF" w14:textId="332B0F43" w:rsidR="00E270CC" w:rsidRDefault="00E270CC" w:rsidP="002653C6">
      <w:pPr>
        <w:spacing w:before="0" w:after="0"/>
        <w:rPr>
          <w:rFonts w:ascii="Calibri Light" w:hAnsi="Calibri Light" w:cs="Calibri Light"/>
          <w:i/>
          <w:iCs/>
          <w:sz w:val="24"/>
          <w:szCs w:val="22"/>
        </w:rPr>
      </w:pPr>
    </w:p>
    <w:p w14:paraId="15F5443A" w14:textId="7D471219" w:rsidR="00E270CC" w:rsidRDefault="00E270CC" w:rsidP="002653C6">
      <w:pPr>
        <w:spacing w:before="0" w:after="0"/>
        <w:rPr>
          <w:rFonts w:ascii="Calibri Light" w:hAnsi="Calibri Light" w:cs="Calibri Light"/>
          <w:i/>
          <w:iCs/>
          <w:sz w:val="24"/>
          <w:szCs w:val="22"/>
        </w:rPr>
      </w:pPr>
    </w:p>
    <w:p w14:paraId="2A8E4FA8" w14:textId="30929C33" w:rsidR="00E270CC" w:rsidRDefault="00E270CC" w:rsidP="002653C6">
      <w:pPr>
        <w:spacing w:before="0" w:after="0"/>
        <w:rPr>
          <w:rFonts w:ascii="Calibri Light" w:hAnsi="Calibri Light" w:cs="Calibri Light"/>
          <w:i/>
          <w:iCs/>
          <w:sz w:val="24"/>
          <w:szCs w:val="22"/>
        </w:rPr>
      </w:pPr>
    </w:p>
    <w:p w14:paraId="037F24E7" w14:textId="3FB75343" w:rsidR="00E270CC" w:rsidRDefault="00E270CC" w:rsidP="002653C6">
      <w:pPr>
        <w:spacing w:before="0" w:after="0"/>
        <w:rPr>
          <w:rFonts w:ascii="Calibri Light" w:hAnsi="Calibri Light" w:cs="Calibri Light"/>
          <w:i/>
          <w:iCs/>
          <w:sz w:val="24"/>
          <w:szCs w:val="22"/>
        </w:rPr>
      </w:pPr>
    </w:p>
    <w:p w14:paraId="770204A8" w14:textId="2379A0A3" w:rsidR="00E270CC" w:rsidRDefault="00E270CC" w:rsidP="002653C6">
      <w:pPr>
        <w:spacing w:before="0" w:after="0"/>
        <w:rPr>
          <w:rFonts w:ascii="Calibri Light" w:hAnsi="Calibri Light" w:cs="Calibri Light"/>
          <w:i/>
          <w:iCs/>
          <w:sz w:val="24"/>
          <w:szCs w:val="22"/>
        </w:rPr>
      </w:pPr>
    </w:p>
    <w:p w14:paraId="0C144D95" w14:textId="01F101BC" w:rsidR="00E270CC" w:rsidRDefault="00E270CC" w:rsidP="002653C6">
      <w:pPr>
        <w:spacing w:before="0" w:after="0"/>
        <w:rPr>
          <w:rFonts w:ascii="Calibri Light" w:hAnsi="Calibri Light" w:cs="Calibri Light"/>
          <w:i/>
          <w:iCs/>
          <w:sz w:val="24"/>
          <w:szCs w:val="22"/>
        </w:rPr>
      </w:pPr>
    </w:p>
    <w:p w14:paraId="15DC2A0B" w14:textId="3A45A9F0" w:rsidR="00E270CC" w:rsidRDefault="00E270CC" w:rsidP="002653C6">
      <w:pPr>
        <w:spacing w:before="0" w:after="0"/>
        <w:rPr>
          <w:rFonts w:ascii="Calibri Light" w:hAnsi="Calibri Light" w:cs="Calibri Light"/>
          <w:i/>
          <w:iCs/>
          <w:sz w:val="24"/>
          <w:szCs w:val="22"/>
        </w:rPr>
      </w:pPr>
    </w:p>
    <w:p w14:paraId="1D9520AD" w14:textId="7D134112" w:rsidR="00E270CC" w:rsidRDefault="00E270CC" w:rsidP="002653C6">
      <w:pPr>
        <w:spacing w:before="0" w:after="0"/>
        <w:rPr>
          <w:rFonts w:ascii="Calibri Light" w:hAnsi="Calibri Light" w:cs="Calibri Light"/>
          <w:i/>
          <w:iCs/>
          <w:sz w:val="24"/>
          <w:szCs w:val="22"/>
        </w:rPr>
      </w:pPr>
    </w:p>
    <w:p w14:paraId="66B44087" w14:textId="2C1C77F3" w:rsidR="00E270CC" w:rsidRDefault="00E270CC" w:rsidP="002653C6">
      <w:pPr>
        <w:spacing w:before="0" w:after="0"/>
        <w:rPr>
          <w:rFonts w:ascii="Calibri Light" w:hAnsi="Calibri Light" w:cs="Calibri Light"/>
          <w:i/>
          <w:iCs/>
          <w:sz w:val="24"/>
          <w:szCs w:val="22"/>
        </w:rPr>
      </w:pPr>
    </w:p>
    <w:p w14:paraId="5B32773F" w14:textId="3A15A126" w:rsidR="00E270CC" w:rsidRDefault="00E270CC" w:rsidP="002653C6">
      <w:pPr>
        <w:spacing w:before="0" w:after="0"/>
        <w:rPr>
          <w:rFonts w:ascii="Calibri Light" w:hAnsi="Calibri Light" w:cs="Calibri Light"/>
          <w:i/>
          <w:iCs/>
          <w:sz w:val="24"/>
          <w:szCs w:val="22"/>
        </w:rPr>
      </w:pPr>
    </w:p>
    <w:p w14:paraId="0CD06669" w14:textId="0259F1F6" w:rsidR="00E270CC" w:rsidRDefault="00E270CC" w:rsidP="002653C6">
      <w:pPr>
        <w:spacing w:before="0" w:after="0"/>
        <w:rPr>
          <w:rFonts w:ascii="Calibri Light" w:hAnsi="Calibri Light" w:cs="Calibri Light"/>
          <w:i/>
          <w:iCs/>
          <w:sz w:val="24"/>
          <w:szCs w:val="22"/>
        </w:rPr>
      </w:pPr>
      <w:r>
        <w:rPr>
          <w:rFonts w:ascii="Calibri Light" w:hAnsi="Calibri Light" w:cs="Calibri Light"/>
          <w:i/>
          <w:iCs/>
          <w:noProof/>
          <w:sz w:val="24"/>
          <w:szCs w:val="22"/>
        </w:rPr>
        <w:drawing>
          <wp:inline distT="0" distB="0" distL="0" distR="0" wp14:anchorId="76D8A702" wp14:editId="366B5B93">
            <wp:extent cx="5848350" cy="4791075"/>
            <wp:effectExtent l="0" t="0" r="0" b="952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48350" cy="4791075"/>
                    </a:xfrm>
                    <a:prstGeom prst="rect">
                      <a:avLst/>
                    </a:prstGeom>
                    <a:noFill/>
                    <a:ln>
                      <a:noFill/>
                    </a:ln>
                  </pic:spPr>
                </pic:pic>
              </a:graphicData>
            </a:graphic>
          </wp:inline>
        </w:drawing>
      </w:r>
    </w:p>
    <w:p w14:paraId="4FA42B7B" w14:textId="2D345FEB" w:rsidR="00E270CC" w:rsidRPr="00005FBB" w:rsidRDefault="00E270CC" w:rsidP="002653C6">
      <w:pPr>
        <w:spacing w:before="0" w:after="0"/>
        <w:rPr>
          <w:rFonts w:ascii="Calibri Light" w:hAnsi="Calibri Light" w:cs="Calibri Light"/>
          <w:i/>
          <w:iCs/>
          <w:sz w:val="24"/>
          <w:szCs w:val="22"/>
        </w:rPr>
      </w:pPr>
      <w:r>
        <w:rPr>
          <w:rFonts w:ascii="Calibri Light" w:hAnsi="Calibri Light" w:cs="Calibri Light"/>
          <w:i/>
          <w:iCs/>
          <w:noProof/>
          <w:sz w:val="24"/>
          <w:szCs w:val="22"/>
        </w:rPr>
        <w:drawing>
          <wp:inline distT="0" distB="0" distL="0" distR="0" wp14:anchorId="36871DF9" wp14:editId="15F32DE5">
            <wp:extent cx="5848350" cy="4791075"/>
            <wp:effectExtent l="0" t="0" r="0" b="952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848350" cy="4791075"/>
                    </a:xfrm>
                    <a:prstGeom prst="rect">
                      <a:avLst/>
                    </a:prstGeom>
                    <a:noFill/>
                    <a:ln>
                      <a:noFill/>
                    </a:ln>
                  </pic:spPr>
                </pic:pic>
              </a:graphicData>
            </a:graphic>
          </wp:inline>
        </w:drawing>
      </w:r>
    </w:p>
    <w:sectPr w:rsidR="00E270CC" w:rsidRPr="00005FBB" w:rsidSect="00263C6D">
      <w:headerReference w:type="default" r:id="rId15"/>
      <w:footerReference w:type="default" r:id="rId16"/>
      <w:pgSz w:w="12240" w:h="15840"/>
      <w:pgMar w:top="690" w:right="474" w:bottom="1134" w:left="1701" w:header="426" w:footer="36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A070DA" w14:textId="77777777" w:rsidR="00AF61C5" w:rsidRDefault="00AF61C5" w:rsidP="0071765E">
      <w:pPr>
        <w:spacing w:before="0" w:after="0" w:line="240" w:lineRule="auto"/>
      </w:pPr>
      <w:r>
        <w:separator/>
      </w:r>
    </w:p>
  </w:endnote>
  <w:endnote w:type="continuationSeparator" w:id="0">
    <w:p w14:paraId="59511F36" w14:textId="77777777" w:rsidR="00AF61C5" w:rsidRDefault="00AF61C5" w:rsidP="0071765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ndara">
    <w:panose1 w:val="020E0502030303020204"/>
    <w:charset w:val="CC"/>
    <w:family w:val="swiss"/>
    <w:pitch w:val="variable"/>
    <w:sig w:usb0="A00002EF" w:usb1="4000A44B" w:usb2="0000000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3AF101" w14:textId="77777777" w:rsidR="00645DE4" w:rsidRPr="0053681D" w:rsidRDefault="00AF61C5" w:rsidP="00263C6D">
    <w:pPr>
      <w:rPr>
        <w:rFonts w:cs="Arial"/>
        <w:b/>
        <w:color w:val="808080"/>
        <w:sz w:val="16"/>
        <w:szCs w:val="16"/>
      </w:rPr>
    </w:pPr>
    <w:r w:rsidRPr="00C8774B">
      <w:rPr>
        <w:rFonts w:cs="Arial"/>
        <w:b/>
        <w:color w:val="808080"/>
        <w:sz w:val="16"/>
        <w:szCs w:val="16"/>
        <w:lang w:val="en"/>
      </w:rPr>
      <w:t>Results of vehicle, special purpose vehicle and agricultural machinery leasing in H I 2026</w:t>
    </w:r>
    <w:r w:rsidR="00263C6D">
      <w:rPr>
        <w:noProof/>
        <w:lang w:val="ru-RU" w:eastAsia="ru-RU"/>
      </w:rPr>
      <mc:AlternateContent>
        <mc:Choice Requires="wps">
          <w:drawing>
            <wp:anchor distT="0" distB="0" distL="114300" distR="114300" simplePos="0" relativeHeight="251660288" behindDoc="0" locked="0" layoutInCell="1" allowOverlap="1" wp14:anchorId="5D53791E" wp14:editId="665A4AD0">
              <wp:simplePos x="0" y="0"/>
              <wp:positionH relativeFrom="margin">
                <wp:posOffset>6985</wp:posOffset>
              </wp:positionH>
              <wp:positionV relativeFrom="paragraph">
                <wp:posOffset>7620</wp:posOffset>
              </wp:positionV>
              <wp:extent cx="6372000" cy="0"/>
              <wp:effectExtent l="0" t="0" r="29210" b="19050"/>
              <wp:wrapNone/>
              <wp:docPr id="1"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72000" cy="0"/>
                      </a:xfrm>
                      <a:prstGeom prst="line">
                        <a:avLst/>
                      </a:prstGeom>
                      <a:noFill/>
                      <a:ln w="6350">
                        <a:solidFill>
                          <a:schemeClr val="tx1">
                            <a:lumMod val="50000"/>
                            <a:lumOff val="50000"/>
                          </a:schemeClr>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id="Прямая соединительная линия 2" o:spid="_x0000_s2050" style="flip:y;mso-height-percent:0;mso-height-relative:page;mso-position-horizontal-relative:margin;mso-width-percent:0;mso-width-relative:page;mso-wrap-distance-bottom:0;mso-wrap-distance-left:9pt;mso-wrap-distance-right:9pt;mso-wrap-distance-top:0;mso-wrap-style:square;position:absolute;visibility:visible;z-index:251661312" from="0.55pt,0.6pt" to="502.3pt,0.6pt" strokecolor="gray" strokeweight="0.5pt">
              <v:stroke joinstyle="miter"/>
              <w10:wrap anchorx="margin"/>
            </v:line>
          </w:pict>
        </mc:Fallback>
      </mc:AlternateContent>
    </w:r>
    <w:r w:rsidR="00263C6D">
      <w:rPr>
        <w:noProof/>
        <w:lang w:val="ru-RU" w:eastAsia="ru-RU"/>
      </w:rPr>
      <mc:AlternateContent>
        <mc:Choice Requires="wps">
          <w:drawing>
            <wp:anchor distT="0" distB="0" distL="0" distR="0" simplePos="0" relativeHeight="251659264" behindDoc="0" locked="0" layoutInCell="1" allowOverlap="1" wp14:anchorId="30F50260" wp14:editId="4268FD88">
              <wp:simplePos x="0" y="0"/>
              <wp:positionH relativeFrom="margin">
                <wp:posOffset>5459095</wp:posOffset>
              </wp:positionH>
              <wp:positionV relativeFrom="page">
                <wp:posOffset>10045065</wp:posOffset>
              </wp:positionV>
              <wp:extent cx="337820" cy="238125"/>
              <wp:effectExtent l="0" t="0" r="5080" b="9525"/>
              <wp:wrapSquare wrapText="bothSides"/>
              <wp:docPr id="3" name="Прямоугольник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7820" cy="238125"/>
                      </a:xfrm>
                      <a:prstGeom prst="rect">
                        <a:avLst/>
                      </a:prstGeom>
                      <a:solidFill>
                        <a:schemeClr val="bg1"/>
                      </a:solidFill>
                      <a:ln>
                        <a:noFill/>
                      </a:ln>
                    </wps:spPr>
                    <wps:txbx>
                      <w:txbxContent>
                        <w:p w14:paraId="50D33062" w14:textId="77777777" w:rsidR="00263C6D" w:rsidRPr="00FC73A9" w:rsidRDefault="00AF61C5" w:rsidP="00263C6D">
                          <w:pPr>
                            <w:jc w:val="right"/>
                            <w:rPr>
                              <w:rFonts w:cs="Arial"/>
                              <w:b/>
                              <w:color w:val="7F7F7F" w:themeColor="text1" w:themeTint="80"/>
                              <w:szCs w:val="18"/>
                            </w:rPr>
                          </w:pPr>
                          <w:r w:rsidRPr="00FC73A9">
                            <w:rPr>
                              <w:rFonts w:cs="Arial"/>
                              <w:b/>
                              <w:color w:val="7F7F7F" w:themeColor="text1" w:themeTint="80"/>
                              <w:szCs w:val="18"/>
                            </w:rPr>
                            <w:fldChar w:fldCharType="begin"/>
                          </w:r>
                          <w:r w:rsidRPr="00FC73A9">
                            <w:rPr>
                              <w:rFonts w:cs="Arial"/>
                              <w:b/>
                              <w:color w:val="7F7F7F" w:themeColor="text1" w:themeTint="80"/>
                              <w:szCs w:val="18"/>
                            </w:rPr>
                            <w:instrText>PAGE   \* MERGEFORMAT</w:instrText>
                          </w:r>
                          <w:r w:rsidRPr="00FC73A9">
                            <w:rPr>
                              <w:rFonts w:cs="Arial"/>
                              <w:b/>
                              <w:color w:val="7F7F7F" w:themeColor="text1" w:themeTint="80"/>
                              <w:szCs w:val="18"/>
                            </w:rPr>
                            <w:fldChar w:fldCharType="separate"/>
                          </w:r>
                          <w:r w:rsidR="00BC77C4">
                            <w:rPr>
                              <w:rFonts w:cs="Arial"/>
                              <w:b/>
                              <w:noProof/>
                              <w:color w:val="7F7F7F" w:themeColor="text1" w:themeTint="80"/>
                              <w:szCs w:val="18"/>
                            </w:rPr>
                            <w:t>9</w:t>
                          </w:r>
                          <w:r w:rsidRPr="00FC73A9">
                            <w:rPr>
                              <w:rFonts w:cs="Arial"/>
                              <w:b/>
                              <w:color w:val="7F7F7F" w:themeColor="text1" w:themeTint="80"/>
                              <w:szCs w:val="18"/>
                            </w:rPr>
                            <w:fldChar w:fldCharType="end"/>
                          </w:r>
                        </w:p>
                      </w:txbxContent>
                    </wps:txbx>
                    <wps:bodyPr rot="0" vert="horz" wrap="square" lIns="91440" tIns="45720" rIns="91440" bIns="45720" anchor="b" anchorCtr="0" upright="1"/>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type id="_x0000_t202" coordsize="21600,21600" o:spt="202" path="m,l,21600r21600,l21600,xe">
              <v:stroke joinstyle="miter"/>
              <v:path gradientshapeok="t" o:connecttype="rect"/>
            </v:shapetype>
            <v:shape id="Прямоугольник 40" o:spid="_x0000_s2051" type="#_x0000_t202" style="width:26.6pt;height:18.75pt;margin-top:790.95pt;margin-left:429.85pt;mso-height-percent:0;mso-height-relative:page;mso-position-horizontal-relative:margin;mso-position-vertical-relative:page;mso-width-percent:0;mso-width-relative:page;mso-wrap-distance-bottom:0;mso-wrap-distance-left:0;mso-wrap-distance-right:0;mso-wrap-distance-top:0;position:absolute;v-text-anchor:bottom;z-index:251658240" fillcolor="white" stroked="f">
              <v:textbox>
                <w:txbxContent>
                  <w:p w:rsidR="00263C6D" w:rsidRPr="00FC73A9" w:rsidP="00263C6D" w14:paraId="7FA80BD1" w14:textId="192E7669">
                    <w:pPr>
                      <w:jc w:val="right"/>
                      <w:rPr>
                        <w:rFonts w:cs="Arial"/>
                        <w:b/>
                        <w:color w:val="7F7F7F" w:themeColor="text1" w:themeTint="80"/>
                        <w:szCs w:val="18"/>
                      </w:rPr>
                    </w:pPr>
                    <w:r w:rsidRPr="00FC73A9">
                      <w:rPr>
                        <w:rFonts w:cs="Arial"/>
                        <w:b/>
                        <w:color w:val="7F7F7F" w:themeColor="text1" w:themeTint="80"/>
                        <w:szCs w:val="18"/>
                      </w:rPr>
                      <w:fldChar w:fldCharType="begin"/>
                    </w:r>
                    <w:r w:rsidRPr="00FC73A9">
                      <w:rPr>
                        <w:rFonts w:cs="Arial"/>
                        <w:b/>
                        <w:color w:val="7F7F7F" w:themeColor="text1" w:themeTint="80"/>
                        <w:szCs w:val="18"/>
                      </w:rPr>
                      <w:instrText>PAGE   \* MERGEFORMAT</w:instrText>
                    </w:r>
                    <w:r w:rsidRPr="00FC73A9">
                      <w:rPr>
                        <w:rFonts w:cs="Arial"/>
                        <w:b/>
                        <w:color w:val="7F7F7F" w:themeColor="text1" w:themeTint="80"/>
                        <w:szCs w:val="18"/>
                      </w:rPr>
                      <w:fldChar w:fldCharType="separate"/>
                    </w:r>
                    <w:r w:rsidR="00BC77C4">
                      <w:rPr>
                        <w:rFonts w:cs="Arial"/>
                        <w:b/>
                        <w:noProof/>
                        <w:color w:val="7F7F7F" w:themeColor="text1" w:themeTint="80"/>
                        <w:szCs w:val="18"/>
                      </w:rPr>
                      <w:t>9</w:t>
                    </w:r>
                    <w:r w:rsidRPr="00FC73A9">
                      <w:rPr>
                        <w:rFonts w:cs="Arial"/>
                        <w:b/>
                        <w:color w:val="7F7F7F" w:themeColor="text1" w:themeTint="80"/>
                        <w:szCs w:val="18"/>
                      </w:rPr>
                      <w:fldChar w:fldCharType="end"/>
                    </w:r>
                  </w:p>
                </w:txbxContent>
              </v:textbox>
              <w10:wrap type="square"/>
            </v:shape>
          </w:pict>
        </mc:Fallback>
      </mc:AlternateContent>
    </w:r>
  </w:p>
  <w:sdt>
    <w:sdtPr>
      <w:id w:val="122129308"/>
      <w:docPartObj>
        <w:docPartGallery w:val="Page Numbers (Bottom of Page)"/>
        <w:docPartUnique/>
      </w:docPartObj>
    </w:sdtPr>
    <w:sdtEndPr>
      <w:rPr>
        <w:noProof/>
      </w:rPr>
    </w:sdtEndPr>
    <w:sdtContent>
      <w:p w14:paraId="703C6B68" w14:textId="77777777" w:rsidR="00263C6D" w:rsidRDefault="00AF61C5">
        <w:pPr>
          <w:pStyle w:val="af6"/>
          <w:jc w:val="right"/>
        </w:pPr>
        <w:r>
          <w:fldChar w:fldCharType="begin"/>
        </w:r>
        <w:r>
          <w:instrText xml:space="preserve"> PAGE   \* MERGEFORMAT </w:instrText>
        </w:r>
        <w:r>
          <w:fldChar w:fldCharType="separate"/>
        </w:r>
        <w:r w:rsidR="00BC77C4">
          <w:rPr>
            <w:noProof/>
          </w:rPr>
          <w:t>9</w:t>
        </w:r>
        <w:r>
          <w:rPr>
            <w:noProof/>
          </w:rPr>
          <w:fldChar w:fldCharType="end"/>
        </w:r>
      </w:p>
    </w:sdtContent>
  </w:sdt>
  <w:p w14:paraId="58F16FE4" w14:textId="77777777" w:rsidR="00263C6D" w:rsidRDefault="00263C6D">
    <w:pPr>
      <w:pStyle w:val="af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BE2B3C" w14:textId="77777777" w:rsidR="00AF61C5" w:rsidRDefault="00AF61C5" w:rsidP="0071765E">
      <w:pPr>
        <w:spacing w:before="0" w:after="0" w:line="240" w:lineRule="auto"/>
      </w:pPr>
      <w:r>
        <w:separator/>
      </w:r>
    </w:p>
  </w:footnote>
  <w:footnote w:type="continuationSeparator" w:id="0">
    <w:p w14:paraId="7E4289EE" w14:textId="77777777" w:rsidR="00AF61C5" w:rsidRDefault="00AF61C5" w:rsidP="0071765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83DF3" w14:textId="77777777" w:rsidR="0071765E" w:rsidRPr="0053681D" w:rsidRDefault="00AF61C5" w:rsidP="0071765E">
    <w:pPr>
      <w:ind w:left="142" w:hanging="1135"/>
      <w:rPr>
        <w:color w:val="A6A6A6"/>
      </w:rPr>
    </w:pPr>
    <w:r>
      <w:rPr>
        <w:rFonts w:ascii="Arial" w:hAnsi="Arial" w:cs="Arial"/>
        <w:noProof/>
        <w:color w:val="333333"/>
        <w:lang w:val="ru-RU" w:eastAsia="ru-RU"/>
      </w:rPr>
      <mc:AlternateContent>
        <mc:Choice Requires="wps">
          <w:drawing>
            <wp:anchor distT="0" distB="0" distL="114300" distR="114300" simplePos="0" relativeHeight="251658240" behindDoc="0" locked="0" layoutInCell="1" allowOverlap="1" wp14:anchorId="34CDEBA2" wp14:editId="5AD57679">
              <wp:simplePos x="0" y="0"/>
              <wp:positionH relativeFrom="column">
                <wp:posOffset>188595</wp:posOffset>
              </wp:positionH>
              <wp:positionV relativeFrom="paragraph">
                <wp:posOffset>586105</wp:posOffset>
              </wp:positionV>
              <wp:extent cx="6192000" cy="0"/>
              <wp:effectExtent l="0" t="0" r="37465" b="19050"/>
              <wp:wrapNone/>
              <wp:docPr id="17" name="Прямая соединительная линия 17"/>
              <wp:cNvGraphicFramePr/>
              <a:graphic xmlns:a="http://schemas.openxmlformats.org/drawingml/2006/main">
                <a:graphicData uri="http://schemas.microsoft.com/office/word/2010/wordprocessingShape">
                  <wps:wsp>
                    <wps:cNvCnPr/>
                    <wps:spPr>
                      <a:xfrm flipV="1">
                        <a:off x="0" y="0"/>
                        <a:ext cx="6192000" cy="0"/>
                      </a:xfrm>
                      <a:prstGeom prst="line">
                        <a:avLst/>
                      </a:prstGeom>
                      <a:ln>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line id="Прямая соединительная линия 17" o:spid="_x0000_s2049" style="flip:y;mso-height-percent:0;mso-height-relative:margin;mso-width-percent:0;mso-width-relative:margin;mso-wrap-distance-bottom:0;mso-wrap-distance-left:9pt;mso-wrap-distance-right:9pt;mso-wrap-distance-top:0;mso-wrap-style:square;position:absolute;visibility:visible;z-index:251659264" from="14.85pt,46.15pt" to="502.4pt,46.15pt" strokecolor="gray" strokeweight="0.5pt"/>
          </w:pict>
        </mc:Fallback>
      </mc:AlternateContent>
    </w:r>
    <w:r>
      <w:rPr>
        <w:rFonts w:ascii="Arial" w:hAnsi="Arial" w:cs="Arial"/>
        <w:noProof/>
        <w:color w:val="333333"/>
        <w:lang w:val="ru-RU" w:eastAsia="ru-RU"/>
      </w:rPr>
      <w:drawing>
        <wp:inline distT="0" distB="0" distL="0" distR="0" wp14:anchorId="4A2EEAE1" wp14:editId="04F59B4D">
          <wp:extent cx="695325" cy="405832"/>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6"/>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39012" cy="431330"/>
                  </a:xfrm>
                  <a:prstGeom prst="rect">
                    <a:avLst/>
                  </a:prstGeom>
                  <a:noFill/>
                  <a:ln>
                    <a:noFill/>
                  </a:ln>
                </pic:spPr>
              </pic:pic>
            </a:graphicData>
          </a:graphic>
        </wp:inline>
      </w:drawing>
    </w:r>
    <w:r w:rsidRPr="00A61EB0">
      <w:rPr>
        <w:rFonts w:ascii="Arial" w:hAnsi="Arial" w:cs="Arial"/>
        <w:sz w:val="16"/>
        <w:szCs w:val="16"/>
        <w:lang w:val="en"/>
      </w:rPr>
      <w:tab/>
    </w:r>
    <w:r w:rsidRPr="00A61EB0">
      <w:rPr>
        <w:rFonts w:ascii="Arial" w:hAnsi="Arial" w:cs="Arial"/>
        <w:sz w:val="16"/>
        <w:szCs w:val="16"/>
        <w:lang w:val="en"/>
      </w:rPr>
      <w:tab/>
      <w:t>NAPI (National Industrial Information Agency)</w:t>
    </w:r>
    <w:r w:rsidRPr="00A61EB0">
      <w:rPr>
        <w:rFonts w:ascii="Arial" w:hAnsi="Arial" w:cs="Arial"/>
        <w:sz w:val="16"/>
        <w:szCs w:val="16"/>
        <w:lang w:val="en"/>
      </w:rPr>
      <w:tab/>
    </w:r>
    <w:r w:rsidRPr="00A61EB0">
      <w:rPr>
        <w:rFonts w:ascii="Arial" w:hAnsi="Arial" w:cs="Arial"/>
        <w:sz w:val="16"/>
        <w:szCs w:val="16"/>
        <w:lang w:val="en"/>
      </w:rPr>
      <w:tab/>
    </w:r>
    <w:r w:rsidRPr="00A61EB0">
      <w:rPr>
        <w:rFonts w:ascii="Arial" w:hAnsi="Arial" w:cs="Arial"/>
        <w:sz w:val="16"/>
        <w:szCs w:val="16"/>
        <w:lang w:val="en"/>
      </w:rPr>
      <w:tab/>
    </w:r>
    <w:r w:rsidRPr="00A61EB0">
      <w:rPr>
        <w:rFonts w:ascii="Arial" w:hAnsi="Arial" w:cs="Arial"/>
        <w:sz w:val="16"/>
        <w:szCs w:val="16"/>
        <w:lang w:val="en"/>
      </w:rPr>
      <w:tab/>
    </w:r>
    <w:r w:rsidRPr="00A61EB0">
      <w:rPr>
        <w:rFonts w:ascii="Arial" w:hAnsi="Arial" w:cs="Arial"/>
        <w:sz w:val="16"/>
        <w:szCs w:val="16"/>
        <w:lang w:val="en"/>
      </w:rPr>
      <w:tab/>
    </w:r>
    <w:r w:rsidRPr="00A61EB0">
      <w:rPr>
        <w:rFonts w:ascii="Arial" w:hAnsi="Arial" w:cs="Arial"/>
        <w:color w:val="0070C0"/>
        <w:sz w:val="16"/>
        <w:szCs w:val="16"/>
        <w:lang w:val="en"/>
      </w:rPr>
      <w:t>https://napinfo.ru/</w:t>
    </w:r>
    <w:r w:rsidRPr="00A61EB0">
      <w:rPr>
        <w:rFonts w:ascii="Arial" w:hAnsi="Arial" w:cs="Arial"/>
        <w:sz w:val="16"/>
        <w:szCs w:val="16"/>
        <w:lang w:val="en"/>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2A5911"/>
    <w:multiLevelType w:val="hybridMultilevel"/>
    <w:tmpl w:val="60FE51F8"/>
    <w:lvl w:ilvl="0" w:tplc="7E10A1B4">
      <w:start w:val="1"/>
      <w:numFmt w:val="bullet"/>
      <w:lvlText w:val=""/>
      <w:lvlJc w:val="left"/>
      <w:pPr>
        <w:ind w:left="720" w:hanging="360"/>
      </w:pPr>
      <w:rPr>
        <w:rFonts w:ascii="Symbol" w:hAnsi="Symbol" w:hint="default"/>
      </w:rPr>
    </w:lvl>
    <w:lvl w:ilvl="1" w:tplc="EC867D5A" w:tentative="1">
      <w:start w:val="1"/>
      <w:numFmt w:val="bullet"/>
      <w:lvlText w:val="o"/>
      <w:lvlJc w:val="left"/>
      <w:pPr>
        <w:ind w:left="1440" w:hanging="360"/>
      </w:pPr>
      <w:rPr>
        <w:rFonts w:ascii="Courier New" w:hAnsi="Courier New" w:cs="Courier New" w:hint="default"/>
      </w:rPr>
    </w:lvl>
    <w:lvl w:ilvl="2" w:tplc="63C0147A" w:tentative="1">
      <w:start w:val="1"/>
      <w:numFmt w:val="bullet"/>
      <w:lvlText w:val=""/>
      <w:lvlJc w:val="left"/>
      <w:pPr>
        <w:ind w:left="2160" w:hanging="360"/>
      </w:pPr>
      <w:rPr>
        <w:rFonts w:ascii="Wingdings" w:hAnsi="Wingdings" w:hint="default"/>
      </w:rPr>
    </w:lvl>
    <w:lvl w:ilvl="3" w:tplc="E422AC32" w:tentative="1">
      <w:start w:val="1"/>
      <w:numFmt w:val="bullet"/>
      <w:lvlText w:val=""/>
      <w:lvlJc w:val="left"/>
      <w:pPr>
        <w:ind w:left="2880" w:hanging="360"/>
      </w:pPr>
      <w:rPr>
        <w:rFonts w:ascii="Symbol" w:hAnsi="Symbol" w:hint="default"/>
      </w:rPr>
    </w:lvl>
    <w:lvl w:ilvl="4" w:tplc="AA9482EA" w:tentative="1">
      <w:start w:val="1"/>
      <w:numFmt w:val="bullet"/>
      <w:lvlText w:val="o"/>
      <w:lvlJc w:val="left"/>
      <w:pPr>
        <w:ind w:left="3600" w:hanging="360"/>
      </w:pPr>
      <w:rPr>
        <w:rFonts w:ascii="Courier New" w:hAnsi="Courier New" w:cs="Courier New" w:hint="default"/>
      </w:rPr>
    </w:lvl>
    <w:lvl w:ilvl="5" w:tplc="C150D1C0" w:tentative="1">
      <w:start w:val="1"/>
      <w:numFmt w:val="bullet"/>
      <w:lvlText w:val=""/>
      <w:lvlJc w:val="left"/>
      <w:pPr>
        <w:ind w:left="4320" w:hanging="360"/>
      </w:pPr>
      <w:rPr>
        <w:rFonts w:ascii="Wingdings" w:hAnsi="Wingdings" w:hint="default"/>
      </w:rPr>
    </w:lvl>
    <w:lvl w:ilvl="6" w:tplc="6CAA0D7C" w:tentative="1">
      <w:start w:val="1"/>
      <w:numFmt w:val="bullet"/>
      <w:lvlText w:val=""/>
      <w:lvlJc w:val="left"/>
      <w:pPr>
        <w:ind w:left="5040" w:hanging="360"/>
      </w:pPr>
      <w:rPr>
        <w:rFonts w:ascii="Symbol" w:hAnsi="Symbol" w:hint="default"/>
      </w:rPr>
    </w:lvl>
    <w:lvl w:ilvl="7" w:tplc="C6622554" w:tentative="1">
      <w:start w:val="1"/>
      <w:numFmt w:val="bullet"/>
      <w:lvlText w:val="o"/>
      <w:lvlJc w:val="left"/>
      <w:pPr>
        <w:ind w:left="5760" w:hanging="360"/>
      </w:pPr>
      <w:rPr>
        <w:rFonts w:ascii="Courier New" w:hAnsi="Courier New" w:cs="Courier New" w:hint="default"/>
      </w:rPr>
    </w:lvl>
    <w:lvl w:ilvl="8" w:tplc="66EA9710" w:tentative="1">
      <w:start w:val="1"/>
      <w:numFmt w:val="bullet"/>
      <w:lvlText w:val=""/>
      <w:lvlJc w:val="left"/>
      <w:pPr>
        <w:ind w:left="6480" w:hanging="360"/>
      </w:pPr>
      <w:rPr>
        <w:rFonts w:ascii="Wingdings" w:hAnsi="Wingdings" w:hint="default"/>
      </w:rPr>
    </w:lvl>
  </w:abstractNum>
  <w:abstractNum w:abstractNumId="1" w15:restartNumberingAfterBreak="0">
    <w:nsid w:val="3F2D729B"/>
    <w:multiLevelType w:val="hybridMultilevel"/>
    <w:tmpl w:val="FA1476AA"/>
    <w:lvl w:ilvl="0" w:tplc="32D6A204">
      <w:start w:val="1"/>
      <w:numFmt w:val="bullet"/>
      <w:lvlText w:val=""/>
      <w:lvlJc w:val="left"/>
      <w:pPr>
        <w:ind w:left="720" w:hanging="360"/>
      </w:pPr>
      <w:rPr>
        <w:rFonts w:ascii="Symbol" w:hAnsi="Symbol" w:hint="default"/>
      </w:rPr>
    </w:lvl>
    <w:lvl w:ilvl="1" w:tplc="F4B454C4" w:tentative="1">
      <w:start w:val="1"/>
      <w:numFmt w:val="bullet"/>
      <w:lvlText w:val="o"/>
      <w:lvlJc w:val="left"/>
      <w:pPr>
        <w:ind w:left="1440" w:hanging="360"/>
      </w:pPr>
      <w:rPr>
        <w:rFonts w:ascii="Courier New" w:hAnsi="Courier New" w:cs="Courier New" w:hint="default"/>
      </w:rPr>
    </w:lvl>
    <w:lvl w:ilvl="2" w:tplc="77B872C6" w:tentative="1">
      <w:start w:val="1"/>
      <w:numFmt w:val="bullet"/>
      <w:lvlText w:val=""/>
      <w:lvlJc w:val="left"/>
      <w:pPr>
        <w:ind w:left="2160" w:hanging="360"/>
      </w:pPr>
      <w:rPr>
        <w:rFonts w:ascii="Wingdings" w:hAnsi="Wingdings" w:hint="default"/>
      </w:rPr>
    </w:lvl>
    <w:lvl w:ilvl="3" w:tplc="96280714" w:tentative="1">
      <w:start w:val="1"/>
      <w:numFmt w:val="bullet"/>
      <w:lvlText w:val=""/>
      <w:lvlJc w:val="left"/>
      <w:pPr>
        <w:ind w:left="2880" w:hanging="360"/>
      </w:pPr>
      <w:rPr>
        <w:rFonts w:ascii="Symbol" w:hAnsi="Symbol" w:hint="default"/>
      </w:rPr>
    </w:lvl>
    <w:lvl w:ilvl="4" w:tplc="F7901BFC" w:tentative="1">
      <w:start w:val="1"/>
      <w:numFmt w:val="bullet"/>
      <w:lvlText w:val="o"/>
      <w:lvlJc w:val="left"/>
      <w:pPr>
        <w:ind w:left="3600" w:hanging="360"/>
      </w:pPr>
      <w:rPr>
        <w:rFonts w:ascii="Courier New" w:hAnsi="Courier New" w:cs="Courier New" w:hint="default"/>
      </w:rPr>
    </w:lvl>
    <w:lvl w:ilvl="5" w:tplc="1AA451A2" w:tentative="1">
      <w:start w:val="1"/>
      <w:numFmt w:val="bullet"/>
      <w:lvlText w:val=""/>
      <w:lvlJc w:val="left"/>
      <w:pPr>
        <w:ind w:left="4320" w:hanging="360"/>
      </w:pPr>
      <w:rPr>
        <w:rFonts w:ascii="Wingdings" w:hAnsi="Wingdings" w:hint="default"/>
      </w:rPr>
    </w:lvl>
    <w:lvl w:ilvl="6" w:tplc="4D8AFFCE" w:tentative="1">
      <w:start w:val="1"/>
      <w:numFmt w:val="bullet"/>
      <w:lvlText w:val=""/>
      <w:lvlJc w:val="left"/>
      <w:pPr>
        <w:ind w:left="5040" w:hanging="360"/>
      </w:pPr>
      <w:rPr>
        <w:rFonts w:ascii="Symbol" w:hAnsi="Symbol" w:hint="default"/>
      </w:rPr>
    </w:lvl>
    <w:lvl w:ilvl="7" w:tplc="43C67764" w:tentative="1">
      <w:start w:val="1"/>
      <w:numFmt w:val="bullet"/>
      <w:lvlText w:val="o"/>
      <w:lvlJc w:val="left"/>
      <w:pPr>
        <w:ind w:left="5760" w:hanging="360"/>
      </w:pPr>
      <w:rPr>
        <w:rFonts w:ascii="Courier New" w:hAnsi="Courier New" w:cs="Courier New" w:hint="default"/>
      </w:rPr>
    </w:lvl>
    <w:lvl w:ilvl="8" w:tplc="9D00972C" w:tentative="1">
      <w:start w:val="1"/>
      <w:numFmt w:val="bullet"/>
      <w:lvlText w:val=""/>
      <w:lvlJc w:val="left"/>
      <w:pPr>
        <w:ind w:left="6480" w:hanging="360"/>
      </w:pPr>
      <w:rPr>
        <w:rFonts w:ascii="Wingdings" w:hAnsi="Wingdings" w:hint="default"/>
      </w:rPr>
    </w:lvl>
  </w:abstractNum>
  <w:abstractNum w:abstractNumId="2" w15:restartNumberingAfterBreak="0">
    <w:nsid w:val="478615AB"/>
    <w:multiLevelType w:val="hybridMultilevel"/>
    <w:tmpl w:val="CA6E5698"/>
    <w:lvl w:ilvl="0" w:tplc="4022BA7A">
      <w:start w:val="1"/>
      <w:numFmt w:val="bullet"/>
      <w:lvlText w:val=""/>
      <w:lvlJc w:val="left"/>
      <w:pPr>
        <w:ind w:left="720" w:hanging="360"/>
      </w:pPr>
      <w:rPr>
        <w:rFonts w:ascii="Symbol" w:hAnsi="Symbol" w:hint="default"/>
      </w:rPr>
    </w:lvl>
    <w:lvl w:ilvl="1" w:tplc="7BE80FE6" w:tentative="1">
      <w:start w:val="1"/>
      <w:numFmt w:val="bullet"/>
      <w:lvlText w:val="o"/>
      <w:lvlJc w:val="left"/>
      <w:pPr>
        <w:ind w:left="1440" w:hanging="360"/>
      </w:pPr>
      <w:rPr>
        <w:rFonts w:ascii="Courier New" w:hAnsi="Courier New" w:cs="Courier New" w:hint="default"/>
      </w:rPr>
    </w:lvl>
    <w:lvl w:ilvl="2" w:tplc="38AEC2D2" w:tentative="1">
      <w:start w:val="1"/>
      <w:numFmt w:val="bullet"/>
      <w:lvlText w:val=""/>
      <w:lvlJc w:val="left"/>
      <w:pPr>
        <w:ind w:left="2160" w:hanging="360"/>
      </w:pPr>
      <w:rPr>
        <w:rFonts w:ascii="Wingdings" w:hAnsi="Wingdings" w:hint="default"/>
      </w:rPr>
    </w:lvl>
    <w:lvl w:ilvl="3" w:tplc="95961D5A" w:tentative="1">
      <w:start w:val="1"/>
      <w:numFmt w:val="bullet"/>
      <w:lvlText w:val=""/>
      <w:lvlJc w:val="left"/>
      <w:pPr>
        <w:ind w:left="2880" w:hanging="360"/>
      </w:pPr>
      <w:rPr>
        <w:rFonts w:ascii="Symbol" w:hAnsi="Symbol" w:hint="default"/>
      </w:rPr>
    </w:lvl>
    <w:lvl w:ilvl="4" w:tplc="5C2C9C80" w:tentative="1">
      <w:start w:val="1"/>
      <w:numFmt w:val="bullet"/>
      <w:lvlText w:val="o"/>
      <w:lvlJc w:val="left"/>
      <w:pPr>
        <w:ind w:left="3600" w:hanging="360"/>
      </w:pPr>
      <w:rPr>
        <w:rFonts w:ascii="Courier New" w:hAnsi="Courier New" w:cs="Courier New" w:hint="default"/>
      </w:rPr>
    </w:lvl>
    <w:lvl w:ilvl="5" w:tplc="7A0807F6" w:tentative="1">
      <w:start w:val="1"/>
      <w:numFmt w:val="bullet"/>
      <w:lvlText w:val=""/>
      <w:lvlJc w:val="left"/>
      <w:pPr>
        <w:ind w:left="4320" w:hanging="360"/>
      </w:pPr>
      <w:rPr>
        <w:rFonts w:ascii="Wingdings" w:hAnsi="Wingdings" w:hint="default"/>
      </w:rPr>
    </w:lvl>
    <w:lvl w:ilvl="6" w:tplc="DDC0925C" w:tentative="1">
      <w:start w:val="1"/>
      <w:numFmt w:val="bullet"/>
      <w:lvlText w:val=""/>
      <w:lvlJc w:val="left"/>
      <w:pPr>
        <w:ind w:left="5040" w:hanging="360"/>
      </w:pPr>
      <w:rPr>
        <w:rFonts w:ascii="Symbol" w:hAnsi="Symbol" w:hint="default"/>
      </w:rPr>
    </w:lvl>
    <w:lvl w:ilvl="7" w:tplc="6DCCCB50" w:tentative="1">
      <w:start w:val="1"/>
      <w:numFmt w:val="bullet"/>
      <w:lvlText w:val="o"/>
      <w:lvlJc w:val="left"/>
      <w:pPr>
        <w:ind w:left="5760" w:hanging="360"/>
      </w:pPr>
      <w:rPr>
        <w:rFonts w:ascii="Courier New" w:hAnsi="Courier New" w:cs="Courier New" w:hint="default"/>
      </w:rPr>
    </w:lvl>
    <w:lvl w:ilvl="8" w:tplc="6B12297E"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396C"/>
    <w:rsid w:val="00005FBB"/>
    <w:rsid w:val="0001249D"/>
    <w:rsid w:val="00015D56"/>
    <w:rsid w:val="0002508F"/>
    <w:rsid w:val="0004231B"/>
    <w:rsid w:val="00045CCD"/>
    <w:rsid w:val="00051EEC"/>
    <w:rsid w:val="000648E6"/>
    <w:rsid w:val="000838DC"/>
    <w:rsid w:val="00093BCD"/>
    <w:rsid w:val="00097E67"/>
    <w:rsid w:val="000A0D2A"/>
    <w:rsid w:val="000A35D7"/>
    <w:rsid w:val="000A6EA3"/>
    <w:rsid w:val="000B5141"/>
    <w:rsid w:val="000C7F97"/>
    <w:rsid w:val="000E6422"/>
    <w:rsid w:val="00107F90"/>
    <w:rsid w:val="00112564"/>
    <w:rsid w:val="0015192A"/>
    <w:rsid w:val="00165378"/>
    <w:rsid w:val="00170159"/>
    <w:rsid w:val="001744D2"/>
    <w:rsid w:val="0018521E"/>
    <w:rsid w:val="00187838"/>
    <w:rsid w:val="00191551"/>
    <w:rsid w:val="001918BB"/>
    <w:rsid w:val="00191955"/>
    <w:rsid w:val="00195BE3"/>
    <w:rsid w:val="001D0F9E"/>
    <w:rsid w:val="001E3C0A"/>
    <w:rsid w:val="00215ED0"/>
    <w:rsid w:val="00225504"/>
    <w:rsid w:val="00230525"/>
    <w:rsid w:val="00240523"/>
    <w:rsid w:val="00240A61"/>
    <w:rsid w:val="00240FB7"/>
    <w:rsid w:val="002425BD"/>
    <w:rsid w:val="00250A52"/>
    <w:rsid w:val="002539C9"/>
    <w:rsid w:val="00263C6D"/>
    <w:rsid w:val="002653C6"/>
    <w:rsid w:val="002748EA"/>
    <w:rsid w:val="00285E76"/>
    <w:rsid w:val="00293B16"/>
    <w:rsid w:val="002966AC"/>
    <w:rsid w:val="002B00D9"/>
    <w:rsid w:val="002B0DEB"/>
    <w:rsid w:val="002C2FFA"/>
    <w:rsid w:val="002D3C1F"/>
    <w:rsid w:val="00313776"/>
    <w:rsid w:val="003202E1"/>
    <w:rsid w:val="003341DF"/>
    <w:rsid w:val="00334C7B"/>
    <w:rsid w:val="0035410A"/>
    <w:rsid w:val="00364802"/>
    <w:rsid w:val="003667D3"/>
    <w:rsid w:val="00372266"/>
    <w:rsid w:val="00374AD2"/>
    <w:rsid w:val="00395B5D"/>
    <w:rsid w:val="003B785B"/>
    <w:rsid w:val="003C1535"/>
    <w:rsid w:val="003D29B6"/>
    <w:rsid w:val="003E33DD"/>
    <w:rsid w:val="003E41F4"/>
    <w:rsid w:val="003E51DC"/>
    <w:rsid w:val="003F00A7"/>
    <w:rsid w:val="00405986"/>
    <w:rsid w:val="004140F3"/>
    <w:rsid w:val="004340A7"/>
    <w:rsid w:val="00440475"/>
    <w:rsid w:val="004672D1"/>
    <w:rsid w:val="00470E98"/>
    <w:rsid w:val="004825C3"/>
    <w:rsid w:val="004A3392"/>
    <w:rsid w:val="004A3BBC"/>
    <w:rsid w:val="004A789A"/>
    <w:rsid w:val="004C58FD"/>
    <w:rsid w:val="004D1BE8"/>
    <w:rsid w:val="004D746B"/>
    <w:rsid w:val="00523942"/>
    <w:rsid w:val="0053681D"/>
    <w:rsid w:val="00561BA8"/>
    <w:rsid w:val="00562C96"/>
    <w:rsid w:val="005735AB"/>
    <w:rsid w:val="005770D4"/>
    <w:rsid w:val="00592A6E"/>
    <w:rsid w:val="005A2AFF"/>
    <w:rsid w:val="005A2D89"/>
    <w:rsid w:val="005B1807"/>
    <w:rsid w:val="005B3928"/>
    <w:rsid w:val="005D066A"/>
    <w:rsid w:val="005D79A2"/>
    <w:rsid w:val="005E0373"/>
    <w:rsid w:val="00604943"/>
    <w:rsid w:val="006056FD"/>
    <w:rsid w:val="00624942"/>
    <w:rsid w:val="00627167"/>
    <w:rsid w:val="00637367"/>
    <w:rsid w:val="00645DE4"/>
    <w:rsid w:val="00666230"/>
    <w:rsid w:val="00670AE9"/>
    <w:rsid w:val="00675875"/>
    <w:rsid w:val="00683D02"/>
    <w:rsid w:val="006A36FA"/>
    <w:rsid w:val="006A7EB6"/>
    <w:rsid w:val="006B05A5"/>
    <w:rsid w:val="006C1F24"/>
    <w:rsid w:val="006C32C7"/>
    <w:rsid w:val="006C645D"/>
    <w:rsid w:val="006E6291"/>
    <w:rsid w:val="00704AEC"/>
    <w:rsid w:val="0071661F"/>
    <w:rsid w:val="0071765E"/>
    <w:rsid w:val="00724020"/>
    <w:rsid w:val="007315DC"/>
    <w:rsid w:val="007662E6"/>
    <w:rsid w:val="0077623D"/>
    <w:rsid w:val="00786112"/>
    <w:rsid w:val="00797FE7"/>
    <w:rsid w:val="007A69B1"/>
    <w:rsid w:val="007A711B"/>
    <w:rsid w:val="007C4956"/>
    <w:rsid w:val="007D2D5C"/>
    <w:rsid w:val="00815106"/>
    <w:rsid w:val="008234BD"/>
    <w:rsid w:val="0083599E"/>
    <w:rsid w:val="008452B4"/>
    <w:rsid w:val="008B04EA"/>
    <w:rsid w:val="008B4555"/>
    <w:rsid w:val="008C0FA7"/>
    <w:rsid w:val="008C48D8"/>
    <w:rsid w:val="008C7572"/>
    <w:rsid w:val="008D3231"/>
    <w:rsid w:val="008D74C5"/>
    <w:rsid w:val="008E51F6"/>
    <w:rsid w:val="008E68A8"/>
    <w:rsid w:val="00910D27"/>
    <w:rsid w:val="00911819"/>
    <w:rsid w:val="00923A29"/>
    <w:rsid w:val="0094097E"/>
    <w:rsid w:val="00941231"/>
    <w:rsid w:val="00941EDD"/>
    <w:rsid w:val="009561BA"/>
    <w:rsid w:val="0096396C"/>
    <w:rsid w:val="00991BCA"/>
    <w:rsid w:val="0099712B"/>
    <w:rsid w:val="009A0802"/>
    <w:rsid w:val="009A7567"/>
    <w:rsid w:val="009B24FE"/>
    <w:rsid w:val="009B430C"/>
    <w:rsid w:val="009C50C8"/>
    <w:rsid w:val="009D29D5"/>
    <w:rsid w:val="009D730D"/>
    <w:rsid w:val="009E27E1"/>
    <w:rsid w:val="009E5165"/>
    <w:rsid w:val="009F744A"/>
    <w:rsid w:val="00A01B24"/>
    <w:rsid w:val="00A20D7D"/>
    <w:rsid w:val="00A37270"/>
    <w:rsid w:val="00A44E87"/>
    <w:rsid w:val="00A567B0"/>
    <w:rsid w:val="00A61EB0"/>
    <w:rsid w:val="00A66715"/>
    <w:rsid w:val="00A66CD2"/>
    <w:rsid w:val="00A727F0"/>
    <w:rsid w:val="00A935CE"/>
    <w:rsid w:val="00A95C19"/>
    <w:rsid w:val="00AA0092"/>
    <w:rsid w:val="00AB3718"/>
    <w:rsid w:val="00AB4312"/>
    <w:rsid w:val="00AC761E"/>
    <w:rsid w:val="00AD063B"/>
    <w:rsid w:val="00AF61C5"/>
    <w:rsid w:val="00B139DD"/>
    <w:rsid w:val="00B16A2B"/>
    <w:rsid w:val="00B335A7"/>
    <w:rsid w:val="00B473BB"/>
    <w:rsid w:val="00B557E2"/>
    <w:rsid w:val="00B83D1C"/>
    <w:rsid w:val="00B86C47"/>
    <w:rsid w:val="00B93F87"/>
    <w:rsid w:val="00B95C4A"/>
    <w:rsid w:val="00BB5ACB"/>
    <w:rsid w:val="00BC77C4"/>
    <w:rsid w:val="00BD6DB4"/>
    <w:rsid w:val="00C00935"/>
    <w:rsid w:val="00C12C4B"/>
    <w:rsid w:val="00C20E67"/>
    <w:rsid w:val="00C212BE"/>
    <w:rsid w:val="00C43197"/>
    <w:rsid w:val="00C45BF0"/>
    <w:rsid w:val="00C8774B"/>
    <w:rsid w:val="00C90B70"/>
    <w:rsid w:val="00C9191C"/>
    <w:rsid w:val="00C93F0B"/>
    <w:rsid w:val="00CA2A70"/>
    <w:rsid w:val="00CB62BD"/>
    <w:rsid w:val="00CE52D8"/>
    <w:rsid w:val="00D205F9"/>
    <w:rsid w:val="00D24EFA"/>
    <w:rsid w:val="00D267F2"/>
    <w:rsid w:val="00D61A88"/>
    <w:rsid w:val="00D659C1"/>
    <w:rsid w:val="00D732C0"/>
    <w:rsid w:val="00D82FB5"/>
    <w:rsid w:val="00D91EA9"/>
    <w:rsid w:val="00DB39DE"/>
    <w:rsid w:val="00DC670B"/>
    <w:rsid w:val="00DD6178"/>
    <w:rsid w:val="00DE364A"/>
    <w:rsid w:val="00E00B34"/>
    <w:rsid w:val="00E03F36"/>
    <w:rsid w:val="00E1277A"/>
    <w:rsid w:val="00E13D44"/>
    <w:rsid w:val="00E17CAB"/>
    <w:rsid w:val="00E21FBE"/>
    <w:rsid w:val="00E242E4"/>
    <w:rsid w:val="00E25FEC"/>
    <w:rsid w:val="00E270CC"/>
    <w:rsid w:val="00E2772D"/>
    <w:rsid w:val="00E32E3D"/>
    <w:rsid w:val="00E36298"/>
    <w:rsid w:val="00E41EEE"/>
    <w:rsid w:val="00E60586"/>
    <w:rsid w:val="00E62799"/>
    <w:rsid w:val="00E70CCD"/>
    <w:rsid w:val="00E74812"/>
    <w:rsid w:val="00E77160"/>
    <w:rsid w:val="00E82680"/>
    <w:rsid w:val="00E86446"/>
    <w:rsid w:val="00E964EF"/>
    <w:rsid w:val="00EB6883"/>
    <w:rsid w:val="00EC132B"/>
    <w:rsid w:val="00EC2351"/>
    <w:rsid w:val="00EC37AB"/>
    <w:rsid w:val="00ED79AB"/>
    <w:rsid w:val="00ED79DA"/>
    <w:rsid w:val="00ED7D81"/>
    <w:rsid w:val="00EE36D4"/>
    <w:rsid w:val="00EF79C2"/>
    <w:rsid w:val="00F00E67"/>
    <w:rsid w:val="00F42B9F"/>
    <w:rsid w:val="00F50E3B"/>
    <w:rsid w:val="00F709D8"/>
    <w:rsid w:val="00F716CE"/>
    <w:rsid w:val="00F95F1C"/>
    <w:rsid w:val="00F96235"/>
    <w:rsid w:val="00FC5835"/>
    <w:rsid w:val="00FC73A9"/>
    <w:rsid w:val="00FD12E0"/>
    <w:rsid w:val="00FD349E"/>
    <w:rsid w:val="00FE3D77"/>
    <w:rsid w:val="00FE3E3B"/>
    <w:rsid w:val="00FE422E"/>
    <w:rsid w:val="00FE43CE"/>
    <w:rsid w:val="00FF27C8"/>
    <w:rsid w:val="00FF3D19"/>
    <w:rsid w:val="00FF5E43"/>
    <w:rsid w:val="00FF7111"/>
    <w:rsid w:val="00FF77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02FA67"/>
  <w15:chartTrackingRefBased/>
  <w15:docId w15:val="{60E7731F-567C-443D-A460-731569CA0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US"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C1F24"/>
  </w:style>
  <w:style w:type="paragraph" w:styleId="1">
    <w:name w:val="heading 1"/>
    <w:basedOn w:val="a"/>
    <w:next w:val="a"/>
    <w:link w:val="10"/>
    <w:uiPriority w:val="9"/>
    <w:qFormat/>
    <w:rsid w:val="00FF7782"/>
    <w:pPr>
      <w:pBdr>
        <w:top w:val="single" w:sz="24" w:space="0" w:color="A5300F" w:themeColor="accent1"/>
        <w:left w:val="single" w:sz="24" w:space="0" w:color="A5300F" w:themeColor="accent1"/>
        <w:bottom w:val="single" w:sz="24" w:space="0" w:color="A5300F" w:themeColor="accent1"/>
        <w:right w:val="single" w:sz="24" w:space="0" w:color="A5300F" w:themeColor="accent1"/>
      </w:pBdr>
      <w:shd w:val="clear" w:color="auto" w:fill="A5300F" w:themeFill="accent1"/>
      <w:spacing w:after="0"/>
      <w:outlineLvl w:val="0"/>
    </w:pPr>
    <w:rPr>
      <w:caps/>
      <w:color w:val="FFFFFF" w:themeColor="background1"/>
      <w:spacing w:val="15"/>
      <w:sz w:val="22"/>
      <w:szCs w:val="22"/>
    </w:rPr>
  </w:style>
  <w:style w:type="paragraph" w:styleId="2">
    <w:name w:val="heading 2"/>
    <w:basedOn w:val="a"/>
    <w:next w:val="a"/>
    <w:link w:val="20"/>
    <w:uiPriority w:val="9"/>
    <w:semiHidden/>
    <w:unhideWhenUsed/>
    <w:qFormat/>
    <w:rsid w:val="00FF7782"/>
    <w:pPr>
      <w:pBdr>
        <w:top w:val="single" w:sz="24" w:space="0" w:color="F9CEC2" w:themeColor="accent1" w:themeTint="33"/>
        <w:left w:val="single" w:sz="24" w:space="0" w:color="F9CEC2" w:themeColor="accent1" w:themeTint="33"/>
        <w:bottom w:val="single" w:sz="24" w:space="0" w:color="F9CEC2" w:themeColor="accent1" w:themeTint="33"/>
        <w:right w:val="single" w:sz="24" w:space="0" w:color="F9CEC2" w:themeColor="accent1" w:themeTint="33"/>
      </w:pBdr>
      <w:shd w:val="clear" w:color="auto" w:fill="F9CEC2" w:themeFill="accent1" w:themeFillTint="33"/>
      <w:spacing w:after="0"/>
      <w:outlineLvl w:val="1"/>
    </w:pPr>
    <w:rPr>
      <w:caps/>
      <w:spacing w:val="15"/>
    </w:rPr>
  </w:style>
  <w:style w:type="paragraph" w:styleId="3">
    <w:name w:val="heading 3"/>
    <w:basedOn w:val="a"/>
    <w:next w:val="a"/>
    <w:link w:val="30"/>
    <w:uiPriority w:val="9"/>
    <w:semiHidden/>
    <w:unhideWhenUsed/>
    <w:qFormat/>
    <w:rsid w:val="00FF7782"/>
    <w:pPr>
      <w:pBdr>
        <w:top w:val="single" w:sz="6" w:space="2" w:color="A5300F" w:themeColor="accent1"/>
      </w:pBdr>
      <w:spacing w:before="300" w:after="0"/>
      <w:outlineLvl w:val="2"/>
    </w:pPr>
    <w:rPr>
      <w:caps/>
      <w:color w:val="511707" w:themeColor="accent1" w:themeShade="7F"/>
      <w:spacing w:val="15"/>
    </w:rPr>
  </w:style>
  <w:style w:type="paragraph" w:styleId="4">
    <w:name w:val="heading 4"/>
    <w:basedOn w:val="a"/>
    <w:next w:val="a"/>
    <w:link w:val="40"/>
    <w:uiPriority w:val="9"/>
    <w:semiHidden/>
    <w:unhideWhenUsed/>
    <w:qFormat/>
    <w:rsid w:val="00FF7782"/>
    <w:pPr>
      <w:pBdr>
        <w:top w:val="dotted" w:sz="6" w:space="2" w:color="A5300F" w:themeColor="accent1"/>
      </w:pBdr>
      <w:spacing w:before="200" w:after="0"/>
      <w:outlineLvl w:val="3"/>
    </w:pPr>
    <w:rPr>
      <w:caps/>
      <w:color w:val="7B230B" w:themeColor="accent1" w:themeShade="BF"/>
      <w:spacing w:val="10"/>
    </w:rPr>
  </w:style>
  <w:style w:type="paragraph" w:styleId="5">
    <w:name w:val="heading 5"/>
    <w:basedOn w:val="a"/>
    <w:next w:val="a"/>
    <w:link w:val="50"/>
    <w:uiPriority w:val="9"/>
    <w:semiHidden/>
    <w:unhideWhenUsed/>
    <w:qFormat/>
    <w:rsid w:val="00FF7782"/>
    <w:pPr>
      <w:pBdr>
        <w:bottom w:val="single" w:sz="6" w:space="1" w:color="A5300F" w:themeColor="accent1"/>
      </w:pBdr>
      <w:spacing w:before="200" w:after="0"/>
      <w:outlineLvl w:val="4"/>
    </w:pPr>
    <w:rPr>
      <w:caps/>
      <w:color w:val="7B230B" w:themeColor="accent1" w:themeShade="BF"/>
      <w:spacing w:val="10"/>
    </w:rPr>
  </w:style>
  <w:style w:type="paragraph" w:styleId="6">
    <w:name w:val="heading 6"/>
    <w:basedOn w:val="a"/>
    <w:next w:val="a"/>
    <w:link w:val="60"/>
    <w:uiPriority w:val="9"/>
    <w:semiHidden/>
    <w:unhideWhenUsed/>
    <w:qFormat/>
    <w:rsid w:val="00FF7782"/>
    <w:pPr>
      <w:pBdr>
        <w:bottom w:val="dotted" w:sz="6" w:space="1" w:color="A5300F" w:themeColor="accent1"/>
      </w:pBdr>
      <w:spacing w:before="200" w:after="0"/>
      <w:outlineLvl w:val="5"/>
    </w:pPr>
    <w:rPr>
      <w:caps/>
      <w:color w:val="7B230B" w:themeColor="accent1" w:themeShade="BF"/>
      <w:spacing w:val="10"/>
    </w:rPr>
  </w:style>
  <w:style w:type="paragraph" w:styleId="7">
    <w:name w:val="heading 7"/>
    <w:basedOn w:val="a"/>
    <w:next w:val="a"/>
    <w:link w:val="70"/>
    <w:uiPriority w:val="9"/>
    <w:semiHidden/>
    <w:unhideWhenUsed/>
    <w:qFormat/>
    <w:rsid w:val="00FF7782"/>
    <w:pPr>
      <w:spacing w:before="200" w:after="0"/>
      <w:outlineLvl w:val="6"/>
    </w:pPr>
    <w:rPr>
      <w:caps/>
      <w:color w:val="7B230B" w:themeColor="accent1" w:themeShade="BF"/>
      <w:spacing w:val="10"/>
    </w:rPr>
  </w:style>
  <w:style w:type="paragraph" w:styleId="8">
    <w:name w:val="heading 8"/>
    <w:basedOn w:val="a"/>
    <w:next w:val="a"/>
    <w:link w:val="80"/>
    <w:uiPriority w:val="9"/>
    <w:semiHidden/>
    <w:unhideWhenUsed/>
    <w:qFormat/>
    <w:rsid w:val="00FF7782"/>
    <w:pPr>
      <w:spacing w:before="200" w:after="0"/>
      <w:outlineLvl w:val="7"/>
    </w:pPr>
    <w:rPr>
      <w:caps/>
      <w:spacing w:val="10"/>
      <w:sz w:val="18"/>
      <w:szCs w:val="18"/>
    </w:rPr>
  </w:style>
  <w:style w:type="paragraph" w:styleId="9">
    <w:name w:val="heading 9"/>
    <w:basedOn w:val="a"/>
    <w:next w:val="a"/>
    <w:link w:val="90"/>
    <w:uiPriority w:val="9"/>
    <w:semiHidden/>
    <w:unhideWhenUsed/>
    <w:qFormat/>
    <w:rsid w:val="00FF7782"/>
    <w:pPr>
      <w:spacing w:before="200" w:after="0"/>
      <w:outlineLvl w:val="8"/>
    </w:pPr>
    <w:rPr>
      <w:i/>
      <w:iCs/>
      <w:caps/>
      <w:spacing w:val="1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F7782"/>
    <w:rPr>
      <w:caps/>
      <w:color w:val="FFFFFF" w:themeColor="background1"/>
      <w:spacing w:val="15"/>
      <w:sz w:val="22"/>
      <w:szCs w:val="22"/>
      <w:shd w:val="clear" w:color="auto" w:fill="A5300F" w:themeFill="accent1"/>
    </w:rPr>
  </w:style>
  <w:style w:type="character" w:customStyle="1" w:styleId="20">
    <w:name w:val="Заголовок 2 Знак"/>
    <w:basedOn w:val="a0"/>
    <w:link w:val="2"/>
    <w:uiPriority w:val="9"/>
    <w:semiHidden/>
    <w:rsid w:val="00FF7782"/>
    <w:rPr>
      <w:caps/>
      <w:spacing w:val="15"/>
      <w:shd w:val="clear" w:color="auto" w:fill="F9CEC2" w:themeFill="accent1" w:themeFillTint="33"/>
    </w:rPr>
  </w:style>
  <w:style w:type="character" w:customStyle="1" w:styleId="30">
    <w:name w:val="Заголовок 3 Знак"/>
    <w:basedOn w:val="a0"/>
    <w:link w:val="3"/>
    <w:uiPriority w:val="9"/>
    <w:semiHidden/>
    <w:rsid w:val="00FF7782"/>
    <w:rPr>
      <w:caps/>
      <w:color w:val="511707" w:themeColor="accent1" w:themeShade="7F"/>
      <w:spacing w:val="15"/>
    </w:rPr>
  </w:style>
  <w:style w:type="character" w:customStyle="1" w:styleId="40">
    <w:name w:val="Заголовок 4 Знак"/>
    <w:basedOn w:val="a0"/>
    <w:link w:val="4"/>
    <w:uiPriority w:val="9"/>
    <w:semiHidden/>
    <w:rsid w:val="00FF7782"/>
    <w:rPr>
      <w:caps/>
      <w:color w:val="7B230B" w:themeColor="accent1" w:themeShade="BF"/>
      <w:spacing w:val="10"/>
    </w:rPr>
  </w:style>
  <w:style w:type="character" w:customStyle="1" w:styleId="50">
    <w:name w:val="Заголовок 5 Знак"/>
    <w:basedOn w:val="a0"/>
    <w:link w:val="5"/>
    <w:uiPriority w:val="9"/>
    <w:semiHidden/>
    <w:rsid w:val="00FF7782"/>
    <w:rPr>
      <w:caps/>
      <w:color w:val="7B230B" w:themeColor="accent1" w:themeShade="BF"/>
      <w:spacing w:val="10"/>
    </w:rPr>
  </w:style>
  <w:style w:type="character" w:customStyle="1" w:styleId="60">
    <w:name w:val="Заголовок 6 Знак"/>
    <w:basedOn w:val="a0"/>
    <w:link w:val="6"/>
    <w:uiPriority w:val="9"/>
    <w:semiHidden/>
    <w:rsid w:val="00FF7782"/>
    <w:rPr>
      <w:caps/>
      <w:color w:val="7B230B" w:themeColor="accent1" w:themeShade="BF"/>
      <w:spacing w:val="10"/>
    </w:rPr>
  </w:style>
  <w:style w:type="character" w:customStyle="1" w:styleId="70">
    <w:name w:val="Заголовок 7 Знак"/>
    <w:basedOn w:val="a0"/>
    <w:link w:val="7"/>
    <w:uiPriority w:val="9"/>
    <w:semiHidden/>
    <w:rsid w:val="00FF7782"/>
    <w:rPr>
      <w:caps/>
      <w:color w:val="7B230B" w:themeColor="accent1" w:themeShade="BF"/>
      <w:spacing w:val="10"/>
    </w:rPr>
  </w:style>
  <w:style w:type="character" w:customStyle="1" w:styleId="80">
    <w:name w:val="Заголовок 8 Знак"/>
    <w:basedOn w:val="a0"/>
    <w:link w:val="8"/>
    <w:uiPriority w:val="9"/>
    <w:semiHidden/>
    <w:rsid w:val="00FF7782"/>
    <w:rPr>
      <w:caps/>
      <w:spacing w:val="10"/>
      <w:sz w:val="18"/>
      <w:szCs w:val="18"/>
    </w:rPr>
  </w:style>
  <w:style w:type="character" w:customStyle="1" w:styleId="90">
    <w:name w:val="Заголовок 9 Знак"/>
    <w:basedOn w:val="a0"/>
    <w:link w:val="9"/>
    <w:uiPriority w:val="9"/>
    <w:semiHidden/>
    <w:rsid w:val="00FF7782"/>
    <w:rPr>
      <w:i/>
      <w:iCs/>
      <w:caps/>
      <w:spacing w:val="10"/>
      <w:sz w:val="18"/>
      <w:szCs w:val="18"/>
    </w:rPr>
  </w:style>
  <w:style w:type="paragraph" w:styleId="a3">
    <w:name w:val="caption"/>
    <w:basedOn w:val="a"/>
    <w:next w:val="a"/>
    <w:uiPriority w:val="35"/>
    <w:semiHidden/>
    <w:unhideWhenUsed/>
    <w:qFormat/>
    <w:rsid w:val="00FF7782"/>
    <w:rPr>
      <w:b/>
      <w:bCs/>
      <w:color w:val="7B230B" w:themeColor="accent1" w:themeShade="BF"/>
      <w:sz w:val="16"/>
      <w:szCs w:val="16"/>
    </w:rPr>
  </w:style>
  <w:style w:type="paragraph" w:styleId="a4">
    <w:name w:val="Title"/>
    <w:basedOn w:val="a"/>
    <w:next w:val="a"/>
    <w:link w:val="a5"/>
    <w:uiPriority w:val="10"/>
    <w:qFormat/>
    <w:rsid w:val="00FF7782"/>
    <w:pPr>
      <w:spacing w:before="0" w:after="0"/>
    </w:pPr>
    <w:rPr>
      <w:rFonts w:asciiTheme="majorHAnsi" w:eastAsiaTheme="majorEastAsia" w:hAnsiTheme="majorHAnsi" w:cstheme="majorBidi"/>
      <w:caps/>
      <w:color w:val="A5300F" w:themeColor="accent1"/>
      <w:spacing w:val="10"/>
      <w:sz w:val="52"/>
      <w:szCs w:val="52"/>
    </w:rPr>
  </w:style>
  <w:style w:type="character" w:customStyle="1" w:styleId="a5">
    <w:name w:val="Заголовок Знак"/>
    <w:basedOn w:val="a0"/>
    <w:link w:val="a4"/>
    <w:uiPriority w:val="10"/>
    <w:rsid w:val="00FF7782"/>
    <w:rPr>
      <w:rFonts w:asciiTheme="majorHAnsi" w:eastAsiaTheme="majorEastAsia" w:hAnsiTheme="majorHAnsi" w:cstheme="majorBidi"/>
      <w:caps/>
      <w:color w:val="A5300F" w:themeColor="accent1"/>
      <w:spacing w:val="10"/>
      <w:sz w:val="52"/>
      <w:szCs w:val="52"/>
    </w:rPr>
  </w:style>
  <w:style w:type="paragraph" w:styleId="a6">
    <w:name w:val="Subtitle"/>
    <w:basedOn w:val="a"/>
    <w:next w:val="a"/>
    <w:link w:val="a7"/>
    <w:uiPriority w:val="11"/>
    <w:qFormat/>
    <w:rsid w:val="00FF7782"/>
    <w:pPr>
      <w:spacing w:before="0" w:after="500" w:line="240" w:lineRule="auto"/>
    </w:pPr>
    <w:rPr>
      <w:caps/>
      <w:color w:val="595959" w:themeColor="text1" w:themeTint="A6"/>
      <w:spacing w:val="10"/>
      <w:sz w:val="21"/>
      <w:szCs w:val="21"/>
    </w:rPr>
  </w:style>
  <w:style w:type="character" w:customStyle="1" w:styleId="a7">
    <w:name w:val="Подзаголовок Знак"/>
    <w:basedOn w:val="a0"/>
    <w:link w:val="a6"/>
    <w:uiPriority w:val="11"/>
    <w:rsid w:val="00FF7782"/>
    <w:rPr>
      <w:caps/>
      <w:color w:val="595959" w:themeColor="text1" w:themeTint="A6"/>
      <w:spacing w:val="10"/>
      <w:sz w:val="21"/>
      <w:szCs w:val="21"/>
    </w:rPr>
  </w:style>
  <w:style w:type="character" w:styleId="a8">
    <w:name w:val="Strong"/>
    <w:uiPriority w:val="22"/>
    <w:qFormat/>
    <w:rsid w:val="00FF7782"/>
    <w:rPr>
      <w:b/>
      <w:bCs/>
    </w:rPr>
  </w:style>
  <w:style w:type="character" w:styleId="a9">
    <w:name w:val="Emphasis"/>
    <w:uiPriority w:val="20"/>
    <w:qFormat/>
    <w:rsid w:val="00FF7782"/>
    <w:rPr>
      <w:caps/>
      <w:color w:val="511707" w:themeColor="accent1" w:themeShade="7F"/>
      <w:spacing w:val="5"/>
    </w:rPr>
  </w:style>
  <w:style w:type="paragraph" w:styleId="aa">
    <w:name w:val="No Spacing"/>
    <w:uiPriority w:val="1"/>
    <w:qFormat/>
    <w:rsid w:val="00FF7782"/>
    <w:pPr>
      <w:spacing w:after="0" w:line="240" w:lineRule="auto"/>
    </w:pPr>
  </w:style>
  <w:style w:type="paragraph" w:styleId="21">
    <w:name w:val="Quote"/>
    <w:basedOn w:val="a"/>
    <w:next w:val="a"/>
    <w:link w:val="22"/>
    <w:uiPriority w:val="29"/>
    <w:qFormat/>
    <w:rsid w:val="00FF7782"/>
    <w:rPr>
      <w:i/>
      <w:iCs/>
      <w:sz w:val="24"/>
      <w:szCs w:val="24"/>
    </w:rPr>
  </w:style>
  <w:style w:type="character" w:customStyle="1" w:styleId="22">
    <w:name w:val="Цитата 2 Знак"/>
    <w:basedOn w:val="a0"/>
    <w:link w:val="21"/>
    <w:uiPriority w:val="29"/>
    <w:rsid w:val="00FF7782"/>
    <w:rPr>
      <w:i/>
      <w:iCs/>
      <w:sz w:val="24"/>
      <w:szCs w:val="24"/>
    </w:rPr>
  </w:style>
  <w:style w:type="paragraph" w:styleId="ab">
    <w:name w:val="Intense Quote"/>
    <w:basedOn w:val="a"/>
    <w:next w:val="a"/>
    <w:link w:val="ac"/>
    <w:uiPriority w:val="30"/>
    <w:qFormat/>
    <w:rsid w:val="00FF7782"/>
    <w:pPr>
      <w:spacing w:before="240" w:after="240" w:line="240" w:lineRule="auto"/>
      <w:ind w:left="1080" w:right="1080"/>
      <w:jc w:val="center"/>
    </w:pPr>
    <w:rPr>
      <w:color w:val="A5300F" w:themeColor="accent1"/>
      <w:sz w:val="24"/>
      <w:szCs w:val="24"/>
    </w:rPr>
  </w:style>
  <w:style w:type="character" w:customStyle="1" w:styleId="ac">
    <w:name w:val="Выделенная цитата Знак"/>
    <w:basedOn w:val="a0"/>
    <w:link w:val="ab"/>
    <w:uiPriority w:val="30"/>
    <w:rsid w:val="00FF7782"/>
    <w:rPr>
      <w:color w:val="A5300F" w:themeColor="accent1"/>
      <w:sz w:val="24"/>
      <w:szCs w:val="24"/>
    </w:rPr>
  </w:style>
  <w:style w:type="character" w:styleId="ad">
    <w:name w:val="Subtle Emphasis"/>
    <w:uiPriority w:val="19"/>
    <w:qFormat/>
    <w:rsid w:val="00FF7782"/>
    <w:rPr>
      <w:i/>
      <w:iCs/>
      <w:color w:val="511707" w:themeColor="accent1" w:themeShade="7F"/>
    </w:rPr>
  </w:style>
  <w:style w:type="character" w:styleId="ae">
    <w:name w:val="Intense Emphasis"/>
    <w:uiPriority w:val="21"/>
    <w:qFormat/>
    <w:rsid w:val="00FF7782"/>
    <w:rPr>
      <w:b/>
      <w:bCs/>
      <w:caps/>
      <w:color w:val="511707" w:themeColor="accent1" w:themeShade="7F"/>
      <w:spacing w:val="10"/>
    </w:rPr>
  </w:style>
  <w:style w:type="character" w:styleId="af">
    <w:name w:val="Subtle Reference"/>
    <w:uiPriority w:val="31"/>
    <w:qFormat/>
    <w:rsid w:val="00FF7782"/>
    <w:rPr>
      <w:b/>
      <w:bCs/>
      <w:color w:val="A5300F" w:themeColor="accent1"/>
    </w:rPr>
  </w:style>
  <w:style w:type="character" w:styleId="af0">
    <w:name w:val="Intense Reference"/>
    <w:uiPriority w:val="32"/>
    <w:qFormat/>
    <w:rsid w:val="00FF7782"/>
    <w:rPr>
      <w:b/>
      <w:bCs/>
      <w:i/>
      <w:iCs/>
      <w:caps/>
      <w:color w:val="A5300F" w:themeColor="accent1"/>
    </w:rPr>
  </w:style>
  <w:style w:type="character" w:styleId="af1">
    <w:name w:val="Book Title"/>
    <w:uiPriority w:val="33"/>
    <w:qFormat/>
    <w:rsid w:val="00FF7782"/>
    <w:rPr>
      <w:b/>
      <w:bCs/>
      <w:i/>
      <w:iCs/>
      <w:spacing w:val="0"/>
    </w:rPr>
  </w:style>
  <w:style w:type="paragraph" w:styleId="af2">
    <w:name w:val="TOC Heading"/>
    <w:basedOn w:val="1"/>
    <w:next w:val="a"/>
    <w:uiPriority w:val="39"/>
    <w:semiHidden/>
    <w:unhideWhenUsed/>
    <w:qFormat/>
    <w:rsid w:val="00FF7782"/>
    <w:pPr>
      <w:outlineLvl w:val="9"/>
    </w:pPr>
  </w:style>
  <w:style w:type="paragraph" w:styleId="af3">
    <w:name w:val="List Paragraph"/>
    <w:basedOn w:val="a"/>
    <w:uiPriority w:val="34"/>
    <w:qFormat/>
    <w:rsid w:val="0096396C"/>
    <w:pPr>
      <w:ind w:left="720"/>
      <w:contextualSpacing/>
    </w:pPr>
  </w:style>
  <w:style w:type="paragraph" w:styleId="af4">
    <w:name w:val="header"/>
    <w:basedOn w:val="a"/>
    <w:link w:val="af5"/>
    <w:uiPriority w:val="99"/>
    <w:unhideWhenUsed/>
    <w:rsid w:val="0071765E"/>
    <w:pPr>
      <w:tabs>
        <w:tab w:val="center" w:pos="4844"/>
        <w:tab w:val="right" w:pos="9689"/>
      </w:tabs>
      <w:spacing w:before="0" w:after="0" w:line="240" w:lineRule="auto"/>
    </w:pPr>
  </w:style>
  <w:style w:type="character" w:customStyle="1" w:styleId="af5">
    <w:name w:val="Верхний колонтитул Знак"/>
    <w:basedOn w:val="a0"/>
    <w:link w:val="af4"/>
    <w:uiPriority w:val="99"/>
    <w:rsid w:val="0071765E"/>
  </w:style>
  <w:style w:type="paragraph" w:styleId="af6">
    <w:name w:val="footer"/>
    <w:basedOn w:val="a"/>
    <w:link w:val="af7"/>
    <w:uiPriority w:val="99"/>
    <w:unhideWhenUsed/>
    <w:rsid w:val="0071765E"/>
    <w:pPr>
      <w:tabs>
        <w:tab w:val="center" w:pos="4844"/>
        <w:tab w:val="right" w:pos="9689"/>
      </w:tabs>
      <w:spacing w:before="0" w:after="0" w:line="240" w:lineRule="auto"/>
    </w:pPr>
  </w:style>
  <w:style w:type="character" w:customStyle="1" w:styleId="af7">
    <w:name w:val="Нижний колонтитул Знак"/>
    <w:basedOn w:val="a0"/>
    <w:link w:val="af6"/>
    <w:uiPriority w:val="99"/>
    <w:rsid w:val="0071765E"/>
  </w:style>
  <w:style w:type="character" w:styleId="af8">
    <w:name w:val="Hyperlink"/>
    <w:basedOn w:val="a0"/>
    <w:uiPriority w:val="99"/>
    <w:unhideWhenUsed/>
    <w:rsid w:val="0071765E"/>
    <w:rPr>
      <w:color w:val="6B9F25" w:themeColor="hyperlink"/>
      <w:u w:val="single"/>
    </w:rPr>
  </w:style>
  <w:style w:type="table" w:styleId="-16">
    <w:name w:val="Grid Table 1 Light Accent 6"/>
    <w:basedOn w:val="a1"/>
    <w:uiPriority w:val="46"/>
    <w:rsid w:val="00E242E4"/>
    <w:pPr>
      <w:spacing w:after="0" w:line="240" w:lineRule="auto"/>
    </w:pPr>
    <w:tblPr>
      <w:tblStyleRowBandSize w:val="1"/>
      <w:tblStyleColBandSize w:val="1"/>
      <w:tblBorders>
        <w:top w:val="single" w:sz="4" w:space="0" w:color="E1CAB5" w:themeColor="accent6" w:themeTint="66"/>
        <w:left w:val="single" w:sz="4" w:space="0" w:color="E1CAB5" w:themeColor="accent6" w:themeTint="66"/>
        <w:bottom w:val="single" w:sz="4" w:space="0" w:color="E1CAB5" w:themeColor="accent6" w:themeTint="66"/>
        <w:right w:val="single" w:sz="4" w:space="0" w:color="E1CAB5" w:themeColor="accent6" w:themeTint="66"/>
        <w:insideH w:val="single" w:sz="4" w:space="0" w:color="E1CAB5" w:themeColor="accent6" w:themeTint="66"/>
        <w:insideV w:val="single" w:sz="4" w:space="0" w:color="E1CAB5" w:themeColor="accent6" w:themeTint="66"/>
      </w:tblBorders>
    </w:tblPr>
    <w:tblStylePr w:type="firstRow">
      <w:rPr>
        <w:b/>
        <w:bCs/>
      </w:rPr>
      <w:tblPr/>
      <w:tcPr>
        <w:tcBorders>
          <w:bottom w:val="single" w:sz="12" w:space="0" w:color="D1B090" w:themeColor="accent6" w:themeTint="99"/>
        </w:tcBorders>
      </w:tcPr>
    </w:tblStylePr>
    <w:tblStylePr w:type="lastRow">
      <w:rPr>
        <w:b/>
        <w:bCs/>
      </w:rPr>
      <w:tblPr/>
      <w:tcPr>
        <w:tcBorders>
          <w:top w:val="double" w:sz="2" w:space="0" w:color="D1B090" w:themeColor="accent6" w:themeTint="99"/>
        </w:tcBorders>
      </w:tcPr>
    </w:tblStylePr>
    <w:tblStylePr w:type="firstCol">
      <w:rPr>
        <w:b/>
        <w:bCs/>
      </w:rPr>
    </w:tblStylePr>
    <w:tblStylePr w:type="lastCol">
      <w:rPr>
        <w:b/>
        <w:bCs/>
      </w:rPr>
    </w:tblStylePr>
  </w:style>
  <w:style w:type="table" w:styleId="-15">
    <w:name w:val="Grid Table 1 Light Accent 5"/>
    <w:basedOn w:val="a1"/>
    <w:uiPriority w:val="46"/>
    <w:rsid w:val="00E242E4"/>
    <w:pPr>
      <w:spacing w:after="0" w:line="240" w:lineRule="auto"/>
    </w:pPr>
    <w:tblPr>
      <w:tblStyleRowBandSize w:val="1"/>
      <w:tblStyleColBandSize w:val="1"/>
      <w:tblBorders>
        <w:top w:val="single" w:sz="4" w:space="0" w:color="CFBDB5" w:themeColor="accent5" w:themeTint="66"/>
        <w:left w:val="single" w:sz="4" w:space="0" w:color="CFBDB5" w:themeColor="accent5" w:themeTint="66"/>
        <w:bottom w:val="single" w:sz="4" w:space="0" w:color="CFBDB5" w:themeColor="accent5" w:themeTint="66"/>
        <w:right w:val="single" w:sz="4" w:space="0" w:color="CFBDB5" w:themeColor="accent5" w:themeTint="66"/>
        <w:insideH w:val="single" w:sz="4" w:space="0" w:color="CFBDB5" w:themeColor="accent5" w:themeTint="66"/>
        <w:insideV w:val="single" w:sz="4" w:space="0" w:color="CFBDB5" w:themeColor="accent5" w:themeTint="66"/>
      </w:tblBorders>
    </w:tblPr>
    <w:tblStylePr w:type="firstRow">
      <w:rPr>
        <w:b/>
        <w:bCs/>
      </w:rPr>
      <w:tblPr/>
      <w:tcPr>
        <w:tcBorders>
          <w:bottom w:val="single" w:sz="12" w:space="0" w:color="B89C91" w:themeColor="accent5" w:themeTint="99"/>
        </w:tcBorders>
      </w:tcPr>
    </w:tblStylePr>
    <w:tblStylePr w:type="lastRow">
      <w:rPr>
        <w:b/>
        <w:bCs/>
      </w:rPr>
      <w:tblPr/>
      <w:tcPr>
        <w:tcBorders>
          <w:top w:val="double" w:sz="2" w:space="0" w:color="B89C91" w:themeColor="accent5" w:themeTint="99"/>
        </w:tcBorders>
      </w:tcPr>
    </w:tblStylePr>
    <w:tblStylePr w:type="firstCol">
      <w:rPr>
        <w:b/>
        <w:bCs/>
      </w:rPr>
    </w:tblStylePr>
    <w:tblStylePr w:type="lastCol">
      <w:rPr>
        <w:b/>
        <w:bCs/>
      </w:rPr>
    </w:tblStylePr>
  </w:style>
  <w:style w:type="table" w:styleId="-13">
    <w:name w:val="Grid Table 1 Light Accent 3"/>
    <w:basedOn w:val="a1"/>
    <w:uiPriority w:val="46"/>
    <w:rsid w:val="00E242E4"/>
    <w:pPr>
      <w:spacing w:after="0" w:line="240" w:lineRule="auto"/>
    </w:pPr>
    <w:tblPr>
      <w:tblStyleRowBandSize w:val="1"/>
      <w:tblStyleColBandSize w:val="1"/>
      <w:tblBorders>
        <w:top w:val="single" w:sz="4" w:space="0" w:color="F3D5A7" w:themeColor="accent3" w:themeTint="66"/>
        <w:left w:val="single" w:sz="4" w:space="0" w:color="F3D5A7" w:themeColor="accent3" w:themeTint="66"/>
        <w:bottom w:val="single" w:sz="4" w:space="0" w:color="F3D5A7" w:themeColor="accent3" w:themeTint="66"/>
        <w:right w:val="single" w:sz="4" w:space="0" w:color="F3D5A7" w:themeColor="accent3" w:themeTint="66"/>
        <w:insideH w:val="single" w:sz="4" w:space="0" w:color="F3D5A7" w:themeColor="accent3" w:themeTint="66"/>
        <w:insideV w:val="single" w:sz="4" w:space="0" w:color="F3D5A7" w:themeColor="accent3" w:themeTint="66"/>
      </w:tblBorders>
    </w:tblPr>
    <w:tblStylePr w:type="firstRow">
      <w:rPr>
        <w:b/>
        <w:bCs/>
      </w:rPr>
      <w:tblPr/>
      <w:tcPr>
        <w:tcBorders>
          <w:bottom w:val="single" w:sz="12" w:space="0" w:color="EDC07C" w:themeColor="accent3" w:themeTint="99"/>
        </w:tcBorders>
      </w:tcPr>
    </w:tblStylePr>
    <w:tblStylePr w:type="lastRow">
      <w:rPr>
        <w:b/>
        <w:bCs/>
      </w:rPr>
      <w:tblPr/>
      <w:tcPr>
        <w:tcBorders>
          <w:top w:val="double" w:sz="2" w:space="0" w:color="EDC07C" w:themeColor="accent3" w:themeTint="99"/>
        </w:tcBorders>
      </w:tcPr>
    </w:tblStylePr>
    <w:tblStylePr w:type="firstCol">
      <w:rPr>
        <w:b/>
        <w:bCs/>
      </w:rPr>
    </w:tblStylePr>
    <w:tblStylePr w:type="lastCol">
      <w:rPr>
        <w:b/>
        <w:bCs/>
      </w:rPr>
    </w:tblStylePr>
  </w:style>
  <w:style w:type="table" w:styleId="-12">
    <w:name w:val="Grid Table 1 Light Accent 2"/>
    <w:basedOn w:val="a1"/>
    <w:uiPriority w:val="46"/>
    <w:rsid w:val="00E242E4"/>
    <w:pPr>
      <w:spacing w:after="0" w:line="240" w:lineRule="auto"/>
    </w:pPr>
    <w:tblPr>
      <w:tblStyleRowBandSize w:val="1"/>
      <w:tblStyleColBandSize w:val="1"/>
      <w:tblBorders>
        <w:top w:val="single" w:sz="4" w:space="0" w:color="F4BA9B" w:themeColor="accent2" w:themeTint="66"/>
        <w:left w:val="single" w:sz="4" w:space="0" w:color="F4BA9B" w:themeColor="accent2" w:themeTint="66"/>
        <w:bottom w:val="single" w:sz="4" w:space="0" w:color="F4BA9B" w:themeColor="accent2" w:themeTint="66"/>
        <w:right w:val="single" w:sz="4" w:space="0" w:color="F4BA9B" w:themeColor="accent2" w:themeTint="66"/>
        <w:insideH w:val="single" w:sz="4" w:space="0" w:color="F4BA9B" w:themeColor="accent2" w:themeTint="66"/>
        <w:insideV w:val="single" w:sz="4" w:space="0" w:color="F4BA9B" w:themeColor="accent2" w:themeTint="66"/>
      </w:tblBorders>
    </w:tblPr>
    <w:tblStylePr w:type="firstRow">
      <w:rPr>
        <w:b/>
        <w:bCs/>
      </w:rPr>
      <w:tblPr/>
      <w:tcPr>
        <w:tcBorders>
          <w:bottom w:val="single" w:sz="12" w:space="0" w:color="EF9769" w:themeColor="accent2" w:themeTint="99"/>
        </w:tcBorders>
      </w:tcPr>
    </w:tblStylePr>
    <w:tblStylePr w:type="lastRow">
      <w:rPr>
        <w:b/>
        <w:bCs/>
      </w:rPr>
      <w:tblPr/>
      <w:tcPr>
        <w:tcBorders>
          <w:top w:val="double" w:sz="2" w:space="0" w:color="EF9769" w:themeColor="accent2" w:themeTint="99"/>
        </w:tcBorders>
      </w:tcPr>
    </w:tblStylePr>
    <w:tblStylePr w:type="firstCol">
      <w:rPr>
        <w:b/>
        <w:bCs/>
      </w:rPr>
    </w:tblStylePr>
    <w:tblStylePr w:type="lastCol">
      <w:rPr>
        <w:b/>
        <w:bCs/>
      </w:rPr>
    </w:tblStylePr>
  </w:style>
  <w:style w:type="table" w:styleId="-11">
    <w:name w:val="Grid Table 1 Light Accent 1"/>
    <w:basedOn w:val="a1"/>
    <w:uiPriority w:val="46"/>
    <w:rsid w:val="00E242E4"/>
    <w:pPr>
      <w:spacing w:after="0" w:line="240" w:lineRule="auto"/>
    </w:pPr>
    <w:tblPr>
      <w:tblStyleRowBandSize w:val="1"/>
      <w:tblStyleColBandSize w:val="1"/>
      <w:tblBorders>
        <w:top w:val="single" w:sz="4" w:space="0" w:color="F49E86" w:themeColor="accent1" w:themeTint="66"/>
        <w:left w:val="single" w:sz="4" w:space="0" w:color="F49E86" w:themeColor="accent1" w:themeTint="66"/>
        <w:bottom w:val="single" w:sz="4" w:space="0" w:color="F49E86" w:themeColor="accent1" w:themeTint="66"/>
        <w:right w:val="single" w:sz="4" w:space="0" w:color="F49E86" w:themeColor="accent1" w:themeTint="66"/>
        <w:insideH w:val="single" w:sz="4" w:space="0" w:color="F49E86" w:themeColor="accent1" w:themeTint="66"/>
        <w:insideV w:val="single" w:sz="4" w:space="0" w:color="F49E86" w:themeColor="accent1" w:themeTint="66"/>
      </w:tblBorders>
    </w:tblPr>
    <w:tblStylePr w:type="firstRow">
      <w:rPr>
        <w:b/>
        <w:bCs/>
      </w:rPr>
      <w:tblPr/>
      <w:tcPr>
        <w:tcBorders>
          <w:bottom w:val="single" w:sz="12" w:space="0" w:color="EE6D49" w:themeColor="accent1" w:themeTint="99"/>
        </w:tcBorders>
      </w:tcPr>
    </w:tblStylePr>
    <w:tblStylePr w:type="lastRow">
      <w:rPr>
        <w:b/>
        <w:bCs/>
      </w:rPr>
      <w:tblPr/>
      <w:tcPr>
        <w:tcBorders>
          <w:top w:val="double" w:sz="2" w:space="0" w:color="EE6D49" w:themeColor="accent1" w:themeTint="99"/>
        </w:tcBorders>
      </w:tcPr>
    </w:tblStylePr>
    <w:tblStylePr w:type="firstCol">
      <w:rPr>
        <w:b/>
        <w:bCs/>
      </w:rPr>
    </w:tblStylePr>
    <w:tblStylePr w:type="lastCol">
      <w:rPr>
        <w:b/>
        <w:bCs/>
      </w:rPr>
    </w:tblStylePr>
  </w:style>
  <w:style w:type="table" w:styleId="-1">
    <w:name w:val="Grid Table 1 Light"/>
    <w:basedOn w:val="a1"/>
    <w:uiPriority w:val="46"/>
    <w:rsid w:val="00E242E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_rels/theme1.xml.rels><?xml version="1.0" encoding="UTF-8" standalone="yes"?>
<Relationships xmlns="http://schemas.openxmlformats.org/package/2006/relationships"><Relationship Id="rId1" Type="http://schemas.openxmlformats.org/officeDocument/2006/relationships/image" Target="../media/image9.jpeg"/></Relationships>
</file>

<file path=word/theme/theme1.xml><?xml version="1.0" encoding="utf-8"?>
<a:theme xmlns:a="http://schemas.openxmlformats.org/drawingml/2006/main" name="Тема Office">
  <a:themeElements>
    <a:clrScheme name="Красный">
      <a:dk1>
        <a:sysClr val="windowText" lastClr="000000"/>
      </a:dk1>
      <a:lt1>
        <a:sysClr val="window" lastClr="FFFFFF"/>
      </a:lt1>
      <a:dk2>
        <a:srgbClr val="323232"/>
      </a:dk2>
      <a:lt2>
        <a:srgbClr val="E5C243"/>
      </a:lt2>
      <a:accent1>
        <a:srgbClr val="A5300F"/>
      </a:accent1>
      <a:accent2>
        <a:srgbClr val="D55816"/>
      </a:accent2>
      <a:accent3>
        <a:srgbClr val="E19825"/>
      </a:accent3>
      <a:accent4>
        <a:srgbClr val="B19C7D"/>
      </a:accent4>
      <a:accent5>
        <a:srgbClr val="7F5F52"/>
      </a:accent5>
      <a:accent6>
        <a:srgbClr val="B27D49"/>
      </a:accent6>
      <a:hlink>
        <a:srgbClr val="6B9F25"/>
      </a:hlink>
      <a:folHlink>
        <a:srgbClr val="B26B02"/>
      </a:folHlink>
    </a:clrScheme>
    <a:fontScheme name="Candara">
      <a:majorFont>
        <a:latin typeface="Candara" panose="020E0502030303020204"/>
        <a:ea typeface=""/>
        <a:cs typeface=""/>
        <a:font script="Jpan" typeface="HGｺﾞｼｯｸM"/>
        <a:font script="Hang" typeface="HY엽서L"/>
        <a:font script="Hans" typeface="华文楷体"/>
        <a:font script="Hant" typeface="新細明體"/>
        <a:font script="Arab" typeface="Tahoma"/>
        <a:font script="Hebr" typeface="Miriam"/>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Candara" panose="020E0502030303020204"/>
        <a:ea typeface=""/>
        <a:cs typeface=""/>
        <a:font script="Jpan" typeface="HGｺﾞｼｯｸM"/>
        <a:font script="Hang" typeface="HY엽서L"/>
        <a:font script="Hans" typeface="华文楷体"/>
        <a:font script="Hant" typeface="新細明體"/>
        <a:font script="Arab" typeface="Tahoma"/>
        <a:font script="Hebr" typeface="Miriam"/>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Текстура гранж">
      <a:fillStyleLst>
        <a:solidFill>
          <a:schemeClr val="phClr"/>
        </a:solidFill>
        <a:blipFill rotWithShape="1">
          <a:blip xmlns:r="http://schemas.openxmlformats.org/officeDocument/2006/relationships" r:embed="rId1">
            <a:duotone>
              <a:schemeClr val="phClr">
                <a:tint val="67000"/>
                <a:shade val="65000"/>
              </a:schemeClr>
              <a:schemeClr val="phClr">
                <a:tint val="10000"/>
                <a:satMod val="130000"/>
              </a:schemeClr>
            </a:duotone>
          </a:blip>
          <a:tile tx="0" ty="0" sx="60000" sy="59000" flip="none" algn="b"/>
        </a:blipFill>
        <a:blipFill rotWithShape="1">
          <a:blip xmlns:r="http://schemas.openxmlformats.org/officeDocument/2006/relationships" r:embed="rId1">
            <a:duotone>
              <a:schemeClr val="phClr">
                <a:shade val="30000"/>
                <a:satMod val="115000"/>
              </a:schemeClr>
              <a:schemeClr val="phClr">
                <a:tint val="34000"/>
              </a:schemeClr>
            </a:duotone>
          </a:blip>
          <a:tile tx="0" ty="0" sx="60000" sy="59000" flip="none" algn="b"/>
        </a:blipFill>
      </a:fillStyleLst>
      <a:lnStyleLst>
        <a:ln w="6350" cap="flat" cmpd="sng" algn="ctr">
          <a:solidFill>
            <a:schemeClr val="phClr">
              <a:tint val="70000"/>
            </a:scheme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softEdge rad="12700"/>
          </a:effectLst>
        </a:effectStyle>
        <a:effectStyle>
          <a:effectLst>
            <a:outerShdw blurRad="50800" dist="19050" dir="5400000" algn="tl" rotWithShape="0">
              <a:srgbClr val="000000">
                <a:alpha val="60000"/>
              </a:srgbClr>
            </a:outerShdw>
            <a:softEdge rad="12700"/>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4C37C2-5656-4E45-AF0A-2CB4036698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8</Pages>
  <Words>278</Words>
  <Characters>1588</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Болушева Ольга Александровна</dc:creator>
  <cp:lastModifiedBy>Болушева Ольга Александровна</cp:lastModifiedBy>
  <cp:revision>3</cp:revision>
  <dcterms:created xsi:type="dcterms:W3CDTF">2026-07-27T08:19:00Z</dcterms:created>
  <dcterms:modified xsi:type="dcterms:W3CDTF">2026-07-27T08:22:00Z</dcterms:modified>
</cp:coreProperties>
</file>